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A" w:rsidRDefault="00EE46C4" w:rsidP="00EE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EE46C4" w:rsidRDefault="00EE46C4" w:rsidP="00EE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1. Система налогов и сборов РФ.</w:t>
      </w: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2. Федеральные налоги.</w:t>
      </w: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46C4">
        <w:rPr>
          <w:rFonts w:ascii="Times New Roman" w:hAnsi="Times New Roman" w:cs="Times New Roman"/>
          <w:iCs/>
          <w:sz w:val="24"/>
          <w:szCs w:val="24"/>
        </w:rPr>
        <w:t>Региональные налоги.</w:t>
      </w: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46C4">
        <w:rPr>
          <w:rFonts w:ascii="Times New Roman" w:hAnsi="Times New Roman" w:cs="Times New Roman"/>
          <w:iCs/>
          <w:sz w:val="24"/>
          <w:szCs w:val="24"/>
        </w:rPr>
        <w:t>Местные налоги.</w:t>
      </w: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5. Специальные налоговые режимы.</w:t>
      </w:r>
    </w:p>
    <w:p w:rsidR="00EE46C4" w:rsidRPr="00EE46C4" w:rsidRDefault="00EE46C4" w:rsidP="00EE46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46C4">
        <w:rPr>
          <w:rFonts w:ascii="Times New Roman" w:hAnsi="Times New Roman" w:cs="Times New Roman"/>
          <w:iCs/>
          <w:sz w:val="24"/>
          <w:szCs w:val="24"/>
        </w:rPr>
        <w:t>Классификация налогов и сборов по источникам их начисления.</w:t>
      </w:r>
    </w:p>
    <w:p w:rsidR="00EE46C4" w:rsidRDefault="00EE46C4" w:rsidP="00EE46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46C4">
        <w:rPr>
          <w:rFonts w:ascii="Times New Roman" w:hAnsi="Times New Roman" w:cs="Times New Roman"/>
          <w:iCs/>
          <w:sz w:val="24"/>
          <w:szCs w:val="24"/>
        </w:rPr>
        <w:t>7. Особенности бухгалтерского учета налогов и сборов.</w:t>
      </w:r>
    </w:p>
    <w:p w:rsidR="00EE46C4" w:rsidRDefault="00EE46C4" w:rsidP="00EE46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НДС: налогоплательщики, объект налогообложения и налоговая база.</w:t>
      </w:r>
    </w:p>
    <w:p w:rsidR="00EE46C4" w:rsidRDefault="00EE46C4" w:rsidP="00EE46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Налоговые ставки НДС и порядок его исчисления.</w:t>
      </w:r>
    </w:p>
    <w:p w:rsidR="00EE46C4" w:rsidRDefault="00EE46C4" w:rsidP="00EE46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 Налоговые в</w:t>
      </w:r>
      <w:r w:rsidR="008D70C7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>чет</w:t>
      </w:r>
      <w:r w:rsidR="008D70C7">
        <w:rPr>
          <w:rFonts w:ascii="Times New Roman" w:hAnsi="Times New Roman" w:cs="Times New Roman"/>
          <w:iCs/>
          <w:sz w:val="24"/>
          <w:szCs w:val="24"/>
        </w:rPr>
        <w:t>ы по НДС и порядок их применения.</w:t>
      </w:r>
    </w:p>
    <w:p w:rsidR="008D70C7" w:rsidRDefault="008D70C7" w:rsidP="00EE46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 Регистры бухгалтерского учета по НДС.</w:t>
      </w:r>
    </w:p>
    <w:p w:rsidR="00EE46C4" w:rsidRDefault="008D70C7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EE46C4">
        <w:rPr>
          <w:rFonts w:ascii="Times New Roman" w:hAnsi="Times New Roman" w:cs="Times New Roman"/>
          <w:iCs/>
          <w:sz w:val="24"/>
          <w:szCs w:val="24"/>
        </w:rPr>
        <w:t>.</w:t>
      </w:r>
      <w:r w:rsidR="00EE46C4" w:rsidRPr="00EE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Бухгалтерский у</w:t>
      </w:r>
      <w:r w:rsidR="00EE46C4">
        <w:rPr>
          <w:rFonts w:ascii="Times New Roman" w:hAnsi="Times New Roman" w:cs="Times New Roman"/>
          <w:sz w:val="24"/>
          <w:szCs w:val="24"/>
        </w:rPr>
        <w:t>чет расчетов по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0C7" w:rsidRDefault="008D70C7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Понятие акциза, его объект и плательщики.</w:t>
      </w:r>
    </w:p>
    <w:p w:rsidR="008D70C7" w:rsidRDefault="008D70C7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Налоговые ставки и порядок исчисления акциза.</w:t>
      </w:r>
    </w:p>
    <w:p w:rsidR="00EE46C4" w:rsidRDefault="008D70C7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E46C4">
        <w:rPr>
          <w:rFonts w:ascii="Times New Roman" w:hAnsi="Times New Roman" w:cs="Times New Roman"/>
          <w:sz w:val="24"/>
          <w:szCs w:val="24"/>
        </w:rPr>
        <w:t>.Учет расчетов по акцизам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0C7" w:rsidRDefault="008D70C7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Налог на прибыль: объект налогообложения, плательщики, налоговые ставки.</w:t>
      </w:r>
    </w:p>
    <w:p w:rsidR="00E53A14" w:rsidRDefault="00E53A14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Классификация доходов и расходов</w:t>
      </w:r>
      <w:r w:rsidR="00355F2D"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2D" w:rsidRDefault="00355F2D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учета и расчета бухгалтерской прибыли.</w:t>
      </w:r>
    </w:p>
    <w:p w:rsidR="00355F2D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Расчет текущего налога на прибыль.</w:t>
      </w:r>
    </w:p>
    <w:p w:rsidR="00215DA6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Постоянные налоговые обязательства: понятие и  порядок их учета.</w:t>
      </w:r>
    </w:p>
    <w:p w:rsidR="00215DA6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Отложенные налоговые обязательства: понятие и  порядок их учета.</w:t>
      </w:r>
    </w:p>
    <w:p w:rsidR="00215DA6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Отложенные налоговые активы: понятие и  порядок их учета.</w:t>
      </w:r>
    </w:p>
    <w:p w:rsidR="00EE46C4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Бухгалтерский у</w:t>
      </w:r>
      <w:r w:rsidR="00EE46C4">
        <w:rPr>
          <w:rFonts w:ascii="Times New Roman" w:hAnsi="Times New Roman" w:cs="Times New Roman"/>
          <w:sz w:val="24"/>
          <w:szCs w:val="24"/>
        </w:rPr>
        <w:t>чет расчетов по налогу на прибыль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A6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24.НДФЛ: плательщики, объект налогообложения и ставки.</w:t>
      </w:r>
    </w:p>
    <w:p w:rsidR="00215DA6" w:rsidRDefault="00215DA6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Налоговые вычеты по НДФЛ.</w:t>
      </w:r>
    </w:p>
    <w:p w:rsidR="00EE46C4" w:rsidRDefault="00215DA6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E46C4">
        <w:rPr>
          <w:rFonts w:ascii="Times New Roman" w:hAnsi="Times New Roman" w:cs="Times New Roman"/>
          <w:sz w:val="24"/>
          <w:szCs w:val="24"/>
        </w:rPr>
        <w:t>.Учет расчетов по НДФЛ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A6" w:rsidRDefault="00215DA6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Налог на имущество организаций: </w:t>
      </w:r>
      <w:r w:rsidR="00702840">
        <w:rPr>
          <w:rFonts w:ascii="Times New Roman" w:hAnsi="Times New Roman" w:cs="Times New Roman"/>
          <w:sz w:val="24"/>
          <w:szCs w:val="24"/>
        </w:rPr>
        <w:t>объект, плательщики, ставка.</w:t>
      </w:r>
    </w:p>
    <w:p w:rsidR="00702840" w:rsidRPr="00EE46C4" w:rsidRDefault="00702840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Порядок исчисления налога на имущество организаций.</w:t>
      </w:r>
    </w:p>
    <w:p w:rsidR="00702840" w:rsidRDefault="00EE46C4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28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.Учет расчетов с бюджетом по налогу на имущество</w:t>
      </w:r>
      <w:r w:rsidR="00702840">
        <w:rPr>
          <w:rFonts w:ascii="Times New Roman" w:hAnsi="Times New Roman" w:cs="Times New Roman"/>
          <w:sz w:val="24"/>
          <w:szCs w:val="24"/>
        </w:rPr>
        <w:t>.</w:t>
      </w:r>
    </w:p>
    <w:p w:rsidR="00EE46C4" w:rsidRDefault="00EE46C4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8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.Учет расчетов по транспортному налогу</w:t>
      </w:r>
      <w:r w:rsidR="00702840">
        <w:rPr>
          <w:rFonts w:ascii="Times New Roman" w:hAnsi="Times New Roman" w:cs="Times New Roman"/>
          <w:sz w:val="24"/>
          <w:szCs w:val="24"/>
        </w:rPr>
        <w:t>.</w:t>
      </w:r>
    </w:p>
    <w:p w:rsidR="00EE46C4" w:rsidRDefault="00702840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E46C4">
        <w:rPr>
          <w:rFonts w:ascii="Times New Roman" w:hAnsi="Times New Roman" w:cs="Times New Roman"/>
          <w:sz w:val="24"/>
          <w:szCs w:val="24"/>
        </w:rPr>
        <w:t>.Учет расчетов по земельному налогу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40" w:rsidRDefault="00702840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Упрощенная система налогообложения.</w:t>
      </w:r>
    </w:p>
    <w:p w:rsidR="009C253A" w:rsidRDefault="00702840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E46C4">
        <w:rPr>
          <w:rFonts w:ascii="Times New Roman" w:hAnsi="Times New Roman" w:cs="Times New Roman"/>
          <w:sz w:val="24"/>
          <w:szCs w:val="24"/>
        </w:rPr>
        <w:t>. Учет расчетов с бюджетом п</w:t>
      </w:r>
      <w:r>
        <w:rPr>
          <w:rFonts w:ascii="Times New Roman" w:hAnsi="Times New Roman" w:cs="Times New Roman"/>
          <w:sz w:val="24"/>
          <w:szCs w:val="24"/>
        </w:rPr>
        <w:t>ри УСН.</w:t>
      </w:r>
    </w:p>
    <w:p w:rsidR="00702840" w:rsidRDefault="00702840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Система налогообложения ЕНВД.</w:t>
      </w:r>
    </w:p>
    <w:p w:rsidR="00702840" w:rsidRDefault="00702840" w:rsidP="00EE4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35. Учет расчетов с бюджетом при применении ЕНВД.</w:t>
      </w:r>
    </w:p>
    <w:p w:rsidR="00702840" w:rsidRDefault="00702840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6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Страховые взносы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внебюджтеные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плательщики и получатели.</w:t>
      </w:r>
    </w:p>
    <w:p w:rsidR="00EE46C4" w:rsidRDefault="00702840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6C4">
        <w:rPr>
          <w:rFonts w:ascii="Times New Roman" w:hAnsi="Times New Roman" w:cs="Times New Roman"/>
          <w:sz w:val="24"/>
          <w:szCs w:val="24"/>
        </w:rPr>
        <w:t>7. Объект обложения страховыми взносами и база для начисления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53A" w:rsidRDefault="00702840" w:rsidP="00EE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E46C4">
        <w:rPr>
          <w:rFonts w:ascii="Times New Roman" w:hAnsi="Times New Roman" w:cs="Times New Roman"/>
          <w:sz w:val="24"/>
          <w:szCs w:val="24"/>
        </w:rPr>
        <w:t>. Тарифы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C4" w:rsidRDefault="00702840" w:rsidP="00EE46C4">
      <w:pPr>
        <w:tabs>
          <w:tab w:val="left" w:pos="540"/>
          <w:tab w:val="left" w:pos="2520"/>
          <w:tab w:val="left" w:pos="4860"/>
          <w:tab w:val="left" w:pos="5580"/>
          <w:tab w:val="left" w:pos="7020"/>
          <w:tab w:val="left" w:pos="9000"/>
          <w:tab w:val="left" w:pos="11160"/>
          <w:tab w:val="left" w:pos="12420"/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E4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6C4">
        <w:rPr>
          <w:rFonts w:ascii="Times New Roman" w:hAnsi="Times New Roman" w:cs="Times New Roman"/>
          <w:sz w:val="24"/>
          <w:szCs w:val="24"/>
        </w:rPr>
        <w:t>Регистры учета страховых взносов во внебюджетные 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C4" w:rsidRPr="009C253A" w:rsidRDefault="00702840" w:rsidP="00EE4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E4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6C4">
        <w:rPr>
          <w:rFonts w:ascii="Times New Roman" w:hAnsi="Times New Roman" w:cs="Times New Roman"/>
          <w:sz w:val="24"/>
          <w:szCs w:val="24"/>
        </w:rPr>
        <w:t>Бухгалтерский учет расчетов с внебюджетными фондами</w:t>
      </w:r>
    </w:p>
    <w:sectPr w:rsidR="00EE46C4" w:rsidRPr="009C253A" w:rsidSect="00C2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715"/>
    <w:multiLevelType w:val="hybridMultilevel"/>
    <w:tmpl w:val="A8D2FAC0"/>
    <w:lvl w:ilvl="0" w:tplc="192AA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6CD5"/>
    <w:multiLevelType w:val="hybridMultilevel"/>
    <w:tmpl w:val="05DAF520"/>
    <w:lvl w:ilvl="0" w:tplc="1E46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A34E6"/>
    <w:multiLevelType w:val="singleLevel"/>
    <w:tmpl w:val="0D1A16C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FE16929"/>
    <w:multiLevelType w:val="hybridMultilevel"/>
    <w:tmpl w:val="C4FEF354"/>
    <w:lvl w:ilvl="0" w:tplc="7F24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9754B"/>
    <w:multiLevelType w:val="hybridMultilevel"/>
    <w:tmpl w:val="E5BCFD76"/>
    <w:lvl w:ilvl="0" w:tplc="347CBF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1867567"/>
    <w:multiLevelType w:val="hybridMultilevel"/>
    <w:tmpl w:val="9CEC7BB4"/>
    <w:lvl w:ilvl="0" w:tplc="3F6A23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2E6"/>
    <w:multiLevelType w:val="hybridMultilevel"/>
    <w:tmpl w:val="CF86EA30"/>
    <w:lvl w:ilvl="0" w:tplc="7F24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14FB8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42A65"/>
    <w:multiLevelType w:val="hybridMultilevel"/>
    <w:tmpl w:val="74C2AE30"/>
    <w:lvl w:ilvl="0" w:tplc="D92C1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761D1"/>
    <w:multiLevelType w:val="hybridMultilevel"/>
    <w:tmpl w:val="3022D3B6"/>
    <w:lvl w:ilvl="0" w:tplc="05C23F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F053F58"/>
    <w:multiLevelType w:val="hybridMultilevel"/>
    <w:tmpl w:val="C19CF548"/>
    <w:lvl w:ilvl="0" w:tplc="97D06B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2803EA0"/>
    <w:multiLevelType w:val="hybridMultilevel"/>
    <w:tmpl w:val="F7A8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2330"/>
    <w:multiLevelType w:val="singleLevel"/>
    <w:tmpl w:val="5886A16A"/>
    <w:lvl w:ilvl="0">
      <w:start w:val="1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26A01288"/>
    <w:multiLevelType w:val="hybridMultilevel"/>
    <w:tmpl w:val="D552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271D"/>
    <w:multiLevelType w:val="hybridMultilevel"/>
    <w:tmpl w:val="3382640E"/>
    <w:lvl w:ilvl="0" w:tplc="2E8AC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81E30A1"/>
    <w:multiLevelType w:val="hybridMultilevel"/>
    <w:tmpl w:val="149C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A0238"/>
    <w:multiLevelType w:val="hybridMultilevel"/>
    <w:tmpl w:val="C45A4840"/>
    <w:lvl w:ilvl="0" w:tplc="1F626A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9018AE"/>
    <w:multiLevelType w:val="hybridMultilevel"/>
    <w:tmpl w:val="E716D8B6"/>
    <w:lvl w:ilvl="0" w:tplc="8EACEF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017D30"/>
    <w:multiLevelType w:val="hybridMultilevel"/>
    <w:tmpl w:val="CD7A51E8"/>
    <w:lvl w:ilvl="0" w:tplc="7F24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1A6C94"/>
    <w:multiLevelType w:val="multilevel"/>
    <w:tmpl w:val="64628BB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8D0033"/>
    <w:multiLevelType w:val="hybridMultilevel"/>
    <w:tmpl w:val="A18CDF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7C48BB"/>
    <w:multiLevelType w:val="hybridMultilevel"/>
    <w:tmpl w:val="283A9F8A"/>
    <w:lvl w:ilvl="0" w:tplc="FBCC49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8B00A6"/>
    <w:multiLevelType w:val="hybridMultilevel"/>
    <w:tmpl w:val="974EEF10"/>
    <w:lvl w:ilvl="0" w:tplc="F9EC9C5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D779DD"/>
    <w:multiLevelType w:val="hybridMultilevel"/>
    <w:tmpl w:val="2842E18E"/>
    <w:lvl w:ilvl="0" w:tplc="7F24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35563"/>
    <w:multiLevelType w:val="hybridMultilevel"/>
    <w:tmpl w:val="F7A8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47AEA"/>
    <w:multiLevelType w:val="hybridMultilevel"/>
    <w:tmpl w:val="5DD071C6"/>
    <w:lvl w:ilvl="0" w:tplc="15944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E2F8C"/>
    <w:multiLevelType w:val="hybridMultilevel"/>
    <w:tmpl w:val="6B56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10A2"/>
    <w:multiLevelType w:val="hybridMultilevel"/>
    <w:tmpl w:val="F7A8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189"/>
    <w:multiLevelType w:val="hybridMultilevel"/>
    <w:tmpl w:val="CE86895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131F39"/>
    <w:multiLevelType w:val="hybridMultilevel"/>
    <w:tmpl w:val="B310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50D43"/>
    <w:multiLevelType w:val="hybridMultilevel"/>
    <w:tmpl w:val="D12E66FC"/>
    <w:lvl w:ilvl="0" w:tplc="1E46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1C0ED1"/>
    <w:multiLevelType w:val="hybridMultilevel"/>
    <w:tmpl w:val="F6001F68"/>
    <w:lvl w:ilvl="0" w:tplc="6A7225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ED31E1"/>
    <w:multiLevelType w:val="hybridMultilevel"/>
    <w:tmpl w:val="95BCE4F8"/>
    <w:lvl w:ilvl="0" w:tplc="B566BC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0964CB"/>
    <w:multiLevelType w:val="hybridMultilevel"/>
    <w:tmpl w:val="C4FEF354"/>
    <w:lvl w:ilvl="0" w:tplc="7F24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411A2"/>
    <w:multiLevelType w:val="hybridMultilevel"/>
    <w:tmpl w:val="768A3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A154E"/>
    <w:multiLevelType w:val="hybridMultilevel"/>
    <w:tmpl w:val="0AFCBE18"/>
    <w:lvl w:ilvl="0" w:tplc="75EE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B5525"/>
    <w:multiLevelType w:val="hybridMultilevel"/>
    <w:tmpl w:val="8B9411DA"/>
    <w:lvl w:ilvl="0" w:tplc="401243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1BE6690"/>
    <w:multiLevelType w:val="hybridMultilevel"/>
    <w:tmpl w:val="F93E4EB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E3D47"/>
    <w:multiLevelType w:val="hybridMultilevel"/>
    <w:tmpl w:val="9350C6A8"/>
    <w:lvl w:ilvl="0" w:tplc="C0C4C7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AA60D9F"/>
    <w:multiLevelType w:val="hybridMultilevel"/>
    <w:tmpl w:val="5F7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061B7"/>
    <w:multiLevelType w:val="hybridMultilevel"/>
    <w:tmpl w:val="9C38A464"/>
    <w:lvl w:ilvl="0" w:tplc="9B8A9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054F11"/>
    <w:multiLevelType w:val="hybridMultilevel"/>
    <w:tmpl w:val="301600CC"/>
    <w:lvl w:ilvl="0" w:tplc="F58E1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F8018E0"/>
    <w:multiLevelType w:val="hybridMultilevel"/>
    <w:tmpl w:val="D42C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7"/>
  </w:num>
  <w:num w:numId="3">
    <w:abstractNumId w:val="20"/>
  </w:num>
  <w:num w:numId="4">
    <w:abstractNumId w:val="2"/>
  </w:num>
  <w:num w:numId="5">
    <w:abstractNumId w:val="12"/>
  </w:num>
  <w:num w:numId="6">
    <w:abstractNumId w:val="30"/>
  </w:num>
  <w:num w:numId="7">
    <w:abstractNumId w:val="28"/>
  </w:num>
  <w:num w:numId="8">
    <w:abstractNumId w:val="1"/>
  </w:num>
  <w:num w:numId="9">
    <w:abstractNumId w:val="10"/>
  </w:num>
  <w:num w:numId="10">
    <w:abstractNumId w:val="14"/>
  </w:num>
  <w:num w:numId="11">
    <w:abstractNumId w:val="36"/>
  </w:num>
  <w:num w:numId="12">
    <w:abstractNumId w:val="5"/>
  </w:num>
  <w:num w:numId="13">
    <w:abstractNumId w:val="37"/>
  </w:num>
  <w:num w:numId="14">
    <w:abstractNumId w:val="43"/>
  </w:num>
  <w:num w:numId="15">
    <w:abstractNumId w:val="39"/>
  </w:num>
  <w:num w:numId="16">
    <w:abstractNumId w:val="22"/>
  </w:num>
  <w:num w:numId="17">
    <w:abstractNumId w:val="40"/>
  </w:num>
  <w:num w:numId="18">
    <w:abstractNumId w:val="34"/>
  </w:num>
  <w:num w:numId="19">
    <w:abstractNumId w:val="19"/>
  </w:num>
  <w:num w:numId="20">
    <w:abstractNumId w:val="42"/>
  </w:num>
  <w:num w:numId="21">
    <w:abstractNumId w:val="25"/>
  </w:num>
  <w:num w:numId="22">
    <w:abstractNumId w:val="31"/>
  </w:num>
  <w:num w:numId="23">
    <w:abstractNumId w:val="23"/>
  </w:num>
  <w:num w:numId="24">
    <w:abstractNumId w:val="26"/>
  </w:num>
  <w:num w:numId="25">
    <w:abstractNumId w:val="29"/>
  </w:num>
  <w:num w:numId="26">
    <w:abstractNumId w:val="6"/>
  </w:num>
  <w:num w:numId="27">
    <w:abstractNumId w:val="18"/>
  </w:num>
  <w:num w:numId="28">
    <w:abstractNumId w:val="8"/>
  </w:num>
  <w:num w:numId="29">
    <w:abstractNumId w:val="11"/>
  </w:num>
  <w:num w:numId="30">
    <w:abstractNumId w:val="9"/>
  </w:num>
  <w:num w:numId="31">
    <w:abstractNumId w:val="38"/>
  </w:num>
  <w:num w:numId="32">
    <w:abstractNumId w:val="24"/>
  </w:num>
  <w:num w:numId="33">
    <w:abstractNumId w:val="4"/>
  </w:num>
  <w:num w:numId="34">
    <w:abstractNumId w:val="27"/>
  </w:num>
  <w:num w:numId="35">
    <w:abstractNumId w:val="0"/>
  </w:num>
  <w:num w:numId="36">
    <w:abstractNumId w:val="16"/>
  </w:num>
  <w:num w:numId="37">
    <w:abstractNumId w:val="35"/>
  </w:num>
  <w:num w:numId="38">
    <w:abstractNumId w:val="32"/>
  </w:num>
  <w:num w:numId="39">
    <w:abstractNumId w:val="21"/>
  </w:num>
  <w:num w:numId="40">
    <w:abstractNumId w:val="17"/>
  </w:num>
  <w:num w:numId="41">
    <w:abstractNumId w:val="33"/>
  </w:num>
  <w:num w:numId="42">
    <w:abstractNumId w:val="3"/>
  </w:num>
  <w:num w:numId="43">
    <w:abstractNumId w:val="1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75FA"/>
    <w:rsid w:val="00013412"/>
    <w:rsid w:val="00040E69"/>
    <w:rsid w:val="00051075"/>
    <w:rsid w:val="00060EC4"/>
    <w:rsid w:val="000B1EA1"/>
    <w:rsid w:val="00114C27"/>
    <w:rsid w:val="00122640"/>
    <w:rsid w:val="00123AF6"/>
    <w:rsid w:val="00125D4D"/>
    <w:rsid w:val="00152C43"/>
    <w:rsid w:val="001B5A42"/>
    <w:rsid w:val="001B6702"/>
    <w:rsid w:val="001C0176"/>
    <w:rsid w:val="001D6815"/>
    <w:rsid w:val="00212824"/>
    <w:rsid w:val="00215DA6"/>
    <w:rsid w:val="002338F6"/>
    <w:rsid w:val="0026595F"/>
    <w:rsid w:val="00274131"/>
    <w:rsid w:val="002756D6"/>
    <w:rsid w:val="002C1E08"/>
    <w:rsid w:val="002E0F8B"/>
    <w:rsid w:val="002E17B0"/>
    <w:rsid w:val="002E396C"/>
    <w:rsid w:val="00315040"/>
    <w:rsid w:val="00320AE6"/>
    <w:rsid w:val="00327AB3"/>
    <w:rsid w:val="00355F2D"/>
    <w:rsid w:val="00385666"/>
    <w:rsid w:val="00394755"/>
    <w:rsid w:val="003D1612"/>
    <w:rsid w:val="003E2F29"/>
    <w:rsid w:val="00420BDB"/>
    <w:rsid w:val="004560AC"/>
    <w:rsid w:val="00485F77"/>
    <w:rsid w:val="00486C41"/>
    <w:rsid w:val="0048762F"/>
    <w:rsid w:val="004A7F95"/>
    <w:rsid w:val="004C228B"/>
    <w:rsid w:val="00517256"/>
    <w:rsid w:val="0052743A"/>
    <w:rsid w:val="005302F0"/>
    <w:rsid w:val="0054173D"/>
    <w:rsid w:val="00557BEA"/>
    <w:rsid w:val="00565F44"/>
    <w:rsid w:val="00584C9C"/>
    <w:rsid w:val="00590288"/>
    <w:rsid w:val="00592D66"/>
    <w:rsid w:val="005D1CE3"/>
    <w:rsid w:val="005D2DCD"/>
    <w:rsid w:val="005E1AA1"/>
    <w:rsid w:val="006109B8"/>
    <w:rsid w:val="00613BCD"/>
    <w:rsid w:val="00637804"/>
    <w:rsid w:val="00660EAD"/>
    <w:rsid w:val="006A7020"/>
    <w:rsid w:val="006B324F"/>
    <w:rsid w:val="006C2982"/>
    <w:rsid w:val="007006BB"/>
    <w:rsid w:val="00702840"/>
    <w:rsid w:val="0071209E"/>
    <w:rsid w:val="007142BE"/>
    <w:rsid w:val="00723E6F"/>
    <w:rsid w:val="007312FA"/>
    <w:rsid w:val="00745D0C"/>
    <w:rsid w:val="0076021F"/>
    <w:rsid w:val="00782A18"/>
    <w:rsid w:val="00785876"/>
    <w:rsid w:val="007A6672"/>
    <w:rsid w:val="007B7491"/>
    <w:rsid w:val="007E7EB7"/>
    <w:rsid w:val="00815B7F"/>
    <w:rsid w:val="00857CF8"/>
    <w:rsid w:val="008B4C0D"/>
    <w:rsid w:val="008D4CDA"/>
    <w:rsid w:val="008D70C7"/>
    <w:rsid w:val="008E19CD"/>
    <w:rsid w:val="008F4094"/>
    <w:rsid w:val="008F7F81"/>
    <w:rsid w:val="00915C54"/>
    <w:rsid w:val="0092371B"/>
    <w:rsid w:val="0096778D"/>
    <w:rsid w:val="009A7C65"/>
    <w:rsid w:val="009B478C"/>
    <w:rsid w:val="009B4F7C"/>
    <w:rsid w:val="009C253A"/>
    <w:rsid w:val="009F0DD3"/>
    <w:rsid w:val="009F1A7A"/>
    <w:rsid w:val="00A34585"/>
    <w:rsid w:val="00A367CB"/>
    <w:rsid w:val="00A462E0"/>
    <w:rsid w:val="00A55831"/>
    <w:rsid w:val="00A56716"/>
    <w:rsid w:val="00A811CE"/>
    <w:rsid w:val="00AB3722"/>
    <w:rsid w:val="00AC686B"/>
    <w:rsid w:val="00AE24BF"/>
    <w:rsid w:val="00AE6186"/>
    <w:rsid w:val="00B03831"/>
    <w:rsid w:val="00B207CE"/>
    <w:rsid w:val="00B523D2"/>
    <w:rsid w:val="00B529D0"/>
    <w:rsid w:val="00B610EF"/>
    <w:rsid w:val="00B64984"/>
    <w:rsid w:val="00B873FA"/>
    <w:rsid w:val="00B960E0"/>
    <w:rsid w:val="00BA693F"/>
    <w:rsid w:val="00C14802"/>
    <w:rsid w:val="00C17B58"/>
    <w:rsid w:val="00C250C7"/>
    <w:rsid w:val="00C66FE9"/>
    <w:rsid w:val="00C80FC6"/>
    <w:rsid w:val="00C8364A"/>
    <w:rsid w:val="00C86AFB"/>
    <w:rsid w:val="00CB00FE"/>
    <w:rsid w:val="00CC32BD"/>
    <w:rsid w:val="00CC4892"/>
    <w:rsid w:val="00CE2609"/>
    <w:rsid w:val="00CE751C"/>
    <w:rsid w:val="00D75C1A"/>
    <w:rsid w:val="00DD0137"/>
    <w:rsid w:val="00DD75FA"/>
    <w:rsid w:val="00DE7E45"/>
    <w:rsid w:val="00E033C8"/>
    <w:rsid w:val="00E14A8C"/>
    <w:rsid w:val="00E33105"/>
    <w:rsid w:val="00E343F1"/>
    <w:rsid w:val="00E37033"/>
    <w:rsid w:val="00E4131F"/>
    <w:rsid w:val="00E44F7C"/>
    <w:rsid w:val="00E53A14"/>
    <w:rsid w:val="00E5716D"/>
    <w:rsid w:val="00E64708"/>
    <w:rsid w:val="00E938C9"/>
    <w:rsid w:val="00EA7DB2"/>
    <w:rsid w:val="00ED5DBD"/>
    <w:rsid w:val="00EE243F"/>
    <w:rsid w:val="00EE46C4"/>
    <w:rsid w:val="00EE55A9"/>
    <w:rsid w:val="00EF10CA"/>
    <w:rsid w:val="00EF66E3"/>
    <w:rsid w:val="00F16620"/>
    <w:rsid w:val="00F608F7"/>
    <w:rsid w:val="00F8315E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0C7"/>
  </w:style>
  <w:style w:type="paragraph" w:styleId="1">
    <w:name w:val="heading 1"/>
    <w:basedOn w:val="a0"/>
    <w:next w:val="a0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13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4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0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6021F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76021F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8">
    <w:name w:val="No Spacing"/>
    <w:qFormat/>
    <w:rsid w:val="005D2DCD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2"/>
    <w:rsid w:val="0012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link w:val="ab"/>
    <w:uiPriority w:val="99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uiPriority w:val="9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312FA"/>
  </w:style>
  <w:style w:type="paragraph" w:styleId="ad">
    <w:name w:val="List Paragraph"/>
    <w:basedOn w:val="a0"/>
    <w:uiPriority w:val="34"/>
    <w:qFormat/>
    <w:rsid w:val="0005107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782A18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82A18"/>
    <w:rPr>
      <w:rFonts w:ascii="Calibri" w:eastAsia="Times New Roman" w:hAnsi="Calibri" w:cs="Calibri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367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367CB"/>
    <w:rPr>
      <w:sz w:val="16"/>
      <w:szCs w:val="16"/>
    </w:rPr>
  </w:style>
  <w:style w:type="paragraph" w:customStyle="1" w:styleId="main">
    <w:name w:val="main"/>
    <w:basedOn w:val="a0"/>
    <w:rsid w:val="00B6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CB00FE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134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E8A1-8ED8-4F8C-ABE9-CB18AB3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valishinaa02str</cp:lastModifiedBy>
  <cp:revision>30</cp:revision>
  <cp:lastPrinted>2016-09-23T10:13:00Z</cp:lastPrinted>
  <dcterms:created xsi:type="dcterms:W3CDTF">2015-12-09T05:21:00Z</dcterms:created>
  <dcterms:modified xsi:type="dcterms:W3CDTF">2016-11-22T09:25:00Z</dcterms:modified>
</cp:coreProperties>
</file>