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0825" w:rsidRPr="007F0825" w:rsidRDefault="007F0825" w:rsidP="007F082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F0825">
        <w:rPr>
          <w:sz w:val="28"/>
          <w:szCs w:val="28"/>
        </w:rPr>
        <w:fldChar w:fldCharType="begin"/>
      </w:r>
      <w:r w:rsidRPr="007F0825">
        <w:rPr>
          <w:sz w:val="28"/>
          <w:szCs w:val="28"/>
        </w:rPr>
        <w:instrText xml:space="preserve"> HYPERLINK "http://www.bashedu.ru/Abitur" \l "%D0%B8%D0%BD%D1%84%D0%BE%D1%80%D0%BC%D0%B0%D1%86%D0%B8%D1%8F_%D0%BE_%D0%B2%D0%BE%D0%B7%D0%BC%D0%BE%D0%B6%D0%BD%D0%BE%D1%81%D1%82%D0%B8_%D1%81%D0%B4%D0%B0%D1%87%D0%B8_%D0%B2%D1%81%D1%82%D1%83%D0%BF%D0%B8%D1%82%D0%B5%D0%BB%D1%8C%D0%BD%D1%8B%D1%85_%D0%B8%D1%81%D0%BF%D1%8B%D1%82%D0%B0%D0%BD%D0%B8%D0%B9" </w:instrText>
      </w:r>
      <w:r w:rsidRPr="007F0825">
        <w:rPr>
          <w:sz w:val="28"/>
          <w:szCs w:val="28"/>
        </w:rPr>
        <w:fldChar w:fldCharType="separate"/>
      </w:r>
      <w:r w:rsidRPr="007F0825">
        <w:rPr>
          <w:rStyle w:val="a4"/>
          <w:b/>
          <w:bCs/>
          <w:color w:val="auto"/>
          <w:sz w:val="28"/>
          <w:szCs w:val="28"/>
          <w:u w:val="none"/>
        </w:rPr>
        <w:t>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 (далее - язык республики Российской Федерации); на иностранном языке (в случае проведения таких вступительных испытаний)</w:t>
      </w:r>
      <w:r w:rsidRPr="007F0825">
        <w:rPr>
          <w:sz w:val="28"/>
          <w:szCs w:val="28"/>
        </w:rPr>
        <w:fldChar w:fldCharType="end"/>
      </w:r>
    </w:p>
    <w:bookmarkEnd w:id="0"/>
    <w:p w:rsidR="00ED7E20" w:rsidRPr="00ED7E20" w:rsidRDefault="00ED7E20" w:rsidP="00ED7E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E20">
        <w:rPr>
          <w:sz w:val="28"/>
          <w:szCs w:val="28"/>
        </w:rPr>
        <w:t>Вступительные испытания проводятся на русском языке.</w:t>
      </w:r>
    </w:p>
    <w:p w:rsidR="00ED7E20" w:rsidRPr="00ED7E20" w:rsidRDefault="00ED7E20" w:rsidP="00ED7E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D7E20">
        <w:rPr>
          <w:sz w:val="28"/>
          <w:szCs w:val="28"/>
        </w:rPr>
        <w:t xml:space="preserve">Наряду с проведением вступительных испытаний на русском языке, отдельные вступительные испытания, проводимые </w:t>
      </w:r>
      <w:proofErr w:type="spellStart"/>
      <w:r w:rsidRPr="00ED7E20">
        <w:rPr>
          <w:sz w:val="28"/>
          <w:szCs w:val="28"/>
        </w:rPr>
        <w:t>БашГУ</w:t>
      </w:r>
      <w:proofErr w:type="spellEnd"/>
      <w:r w:rsidRPr="00ED7E20">
        <w:rPr>
          <w:sz w:val="28"/>
          <w:szCs w:val="28"/>
        </w:rPr>
        <w:t xml:space="preserve"> самостоятельно, могут проводиться на башкирском или татарском языках.</w:t>
      </w:r>
      <w:proofErr w:type="gramEnd"/>
    </w:p>
    <w:p w:rsidR="00ED7E20" w:rsidRPr="00ED7E20" w:rsidRDefault="00ED7E20" w:rsidP="00ED7E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E20">
        <w:rPr>
          <w:sz w:val="28"/>
          <w:szCs w:val="28"/>
        </w:rPr>
        <w:t>Сдача вступительного испытания на башкирском языке осуществляется по желанию поступающего.</w:t>
      </w:r>
    </w:p>
    <w:p w:rsidR="00ED7E20" w:rsidRPr="00ED7E20" w:rsidRDefault="00ED7E20" w:rsidP="00ED7E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7E20">
        <w:rPr>
          <w:sz w:val="28"/>
          <w:szCs w:val="28"/>
        </w:rPr>
        <w:t>При проведении одного и того же вступительного испытания на русском языке, а также на башкирском языке форма проведения и программа вступительного испытания, проводимого на башкирском языке, должны соответствовать форме проведения и программе вступительного испытания, проводимого на русском языке.</w:t>
      </w:r>
    </w:p>
    <w:p w:rsidR="00832C1C" w:rsidRDefault="00832C1C"/>
    <w:sectPr w:rsidR="00832C1C" w:rsidSect="00ED7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74"/>
    <w:rsid w:val="007F0825"/>
    <w:rsid w:val="00832C1C"/>
    <w:rsid w:val="009F4E74"/>
    <w:rsid w:val="00E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2017-10-02T09:29:00Z</dcterms:created>
  <dcterms:modified xsi:type="dcterms:W3CDTF">2017-10-02T09:33:00Z</dcterms:modified>
</cp:coreProperties>
</file>