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8C" w:rsidRPr="00A20F96" w:rsidRDefault="0002088C" w:rsidP="004B3033">
      <w:pPr>
        <w:suppressAutoHyphens w:val="0"/>
        <w:spacing w:after="120"/>
        <w:jc w:val="center"/>
        <w:rPr>
          <w:sz w:val="28"/>
          <w:szCs w:val="28"/>
          <w:lang w:eastAsia="ru-RU"/>
        </w:rPr>
      </w:pPr>
      <w:r w:rsidRPr="00A20F96">
        <w:rPr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02088C" w:rsidRPr="00A20F96" w:rsidRDefault="004B3033" w:rsidP="004B303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ФЕДЕРАЛЬНОЕ ГОСУДАРСТВЕННОЕ БЮДЖЕТНОЕ</w:t>
      </w:r>
    </w:p>
    <w:p w:rsidR="0002088C" w:rsidRPr="00A20F96" w:rsidRDefault="004B3033" w:rsidP="0002088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ОБРАЗОВАТЕЛЬНОЕ</w:t>
      </w:r>
      <w:r w:rsidR="0002088C" w:rsidRPr="00A20F96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Е</w:t>
      </w:r>
      <w:r w:rsidR="0002088C" w:rsidRPr="00A20F96">
        <w:rPr>
          <w:sz w:val="28"/>
          <w:szCs w:val="28"/>
          <w:lang w:eastAsia="ru-RU"/>
        </w:rPr>
        <w:t xml:space="preserve"> ВЫСШЕГО ОБРАЗОВАНИЯ</w:t>
      </w:r>
    </w:p>
    <w:p w:rsidR="0002088C" w:rsidRPr="00A20F96" w:rsidRDefault="0002088C" w:rsidP="0002088C">
      <w:pPr>
        <w:suppressAutoHyphens w:val="0"/>
        <w:jc w:val="center"/>
        <w:rPr>
          <w:sz w:val="28"/>
          <w:szCs w:val="28"/>
          <w:lang w:eastAsia="ru-RU"/>
        </w:rPr>
      </w:pPr>
      <w:r w:rsidRPr="00A20F96">
        <w:rPr>
          <w:sz w:val="28"/>
          <w:szCs w:val="28"/>
          <w:lang w:eastAsia="ru-RU"/>
        </w:rPr>
        <w:t>«БАШКИРСКИЙ ГОСУДАРСТВЕННЫЙ УНИВЕРСИТЕТ»</w:t>
      </w:r>
    </w:p>
    <w:p w:rsidR="0002088C" w:rsidRDefault="0002088C" w:rsidP="004B3033">
      <w:pPr>
        <w:tabs>
          <w:tab w:val="left" w:pos="4253"/>
        </w:tabs>
        <w:spacing w:line="228" w:lineRule="auto"/>
        <w:jc w:val="center"/>
        <w:rPr>
          <w:sz w:val="28"/>
          <w:szCs w:val="28"/>
        </w:rPr>
      </w:pPr>
    </w:p>
    <w:p w:rsidR="004B3033" w:rsidRDefault="004B3033" w:rsidP="004B3033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Стерлитамакский филиал</w:t>
      </w:r>
    </w:p>
    <w:p w:rsidR="0002088C" w:rsidRDefault="0002088C" w:rsidP="004B3033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Экономический факультет</w:t>
      </w:r>
    </w:p>
    <w:p w:rsidR="0002088C" w:rsidRDefault="0002088C" w:rsidP="004B303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бухгалтерского учета и аудита</w:t>
      </w:r>
    </w:p>
    <w:p w:rsidR="0002088C" w:rsidRDefault="0002088C" w:rsidP="004B3033">
      <w:pPr>
        <w:jc w:val="center"/>
        <w:rPr>
          <w:sz w:val="28"/>
          <w:szCs w:val="28"/>
        </w:rPr>
      </w:pPr>
    </w:p>
    <w:p w:rsidR="0002088C" w:rsidRDefault="0002088C" w:rsidP="004B3033">
      <w:pPr>
        <w:jc w:val="center"/>
        <w:rPr>
          <w:sz w:val="28"/>
          <w:szCs w:val="28"/>
        </w:rPr>
      </w:pPr>
    </w:p>
    <w:p w:rsidR="004B3033" w:rsidRDefault="004B3033" w:rsidP="004B3033">
      <w:pPr>
        <w:jc w:val="center"/>
        <w:rPr>
          <w:sz w:val="28"/>
          <w:szCs w:val="28"/>
        </w:rPr>
      </w:pPr>
    </w:p>
    <w:p w:rsidR="004B3033" w:rsidRDefault="004B3033" w:rsidP="004B3033">
      <w:pPr>
        <w:jc w:val="center"/>
        <w:rPr>
          <w:sz w:val="28"/>
          <w:szCs w:val="28"/>
        </w:rPr>
      </w:pPr>
    </w:p>
    <w:p w:rsidR="0002088C" w:rsidRPr="004B3033" w:rsidRDefault="004B3033" w:rsidP="0002088C">
      <w:pPr>
        <w:spacing w:line="360" w:lineRule="auto"/>
        <w:jc w:val="center"/>
        <w:rPr>
          <w:b/>
          <w:caps/>
          <w:sz w:val="32"/>
          <w:szCs w:val="32"/>
        </w:rPr>
      </w:pPr>
      <w:r w:rsidRPr="004B3033">
        <w:rPr>
          <w:b/>
          <w:caps/>
          <w:sz w:val="32"/>
          <w:szCs w:val="32"/>
        </w:rPr>
        <w:t xml:space="preserve">Отчет </w:t>
      </w:r>
      <w:r w:rsidR="0002088C" w:rsidRPr="004B3033">
        <w:rPr>
          <w:b/>
          <w:caps/>
          <w:sz w:val="32"/>
          <w:szCs w:val="32"/>
        </w:rPr>
        <w:t>о</w:t>
      </w:r>
      <w:r w:rsidR="006659BD">
        <w:rPr>
          <w:b/>
          <w:caps/>
          <w:sz w:val="32"/>
          <w:szCs w:val="32"/>
        </w:rPr>
        <w:t>Б УЧЕБНОЙ</w:t>
      </w:r>
      <w:r w:rsidR="0002088C" w:rsidRPr="004B3033">
        <w:rPr>
          <w:b/>
          <w:caps/>
          <w:sz w:val="32"/>
          <w:szCs w:val="32"/>
        </w:rPr>
        <w:t xml:space="preserve"> практике</w:t>
      </w:r>
    </w:p>
    <w:p w:rsidR="0002088C" w:rsidRPr="004B3033" w:rsidRDefault="0002088C" w:rsidP="004B3033">
      <w:pPr>
        <w:spacing w:before="240" w:line="360" w:lineRule="auto"/>
        <w:jc w:val="center"/>
        <w:rPr>
          <w:b/>
          <w:sz w:val="28"/>
          <w:szCs w:val="28"/>
        </w:rPr>
      </w:pPr>
      <w:r w:rsidRPr="004B3033">
        <w:rPr>
          <w:b/>
          <w:caps/>
          <w:sz w:val="28"/>
          <w:szCs w:val="28"/>
        </w:rPr>
        <w:t>Студента</w:t>
      </w:r>
    </w:p>
    <w:p w:rsidR="0002088C" w:rsidRPr="004B3033" w:rsidRDefault="000D767B" w:rsidP="000208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B637F" w:rsidRPr="004B3033">
        <w:rPr>
          <w:sz w:val="28"/>
          <w:szCs w:val="28"/>
          <w:u w:val="single"/>
        </w:rPr>
        <w:t xml:space="preserve"> </w:t>
      </w:r>
      <w:r w:rsidR="0002088C" w:rsidRPr="004B3033">
        <w:rPr>
          <w:sz w:val="28"/>
          <w:szCs w:val="28"/>
          <w:u w:val="single"/>
        </w:rPr>
        <w:t>курса</w:t>
      </w:r>
      <w:r w:rsidR="0002088C" w:rsidRPr="004B3033">
        <w:rPr>
          <w:sz w:val="28"/>
          <w:szCs w:val="28"/>
        </w:rPr>
        <w:t xml:space="preserve"> группы </w:t>
      </w:r>
      <w:r w:rsidR="007B637F" w:rsidRPr="004B3033">
        <w:rPr>
          <w:sz w:val="28"/>
          <w:szCs w:val="28"/>
          <w:u w:val="single"/>
        </w:rPr>
        <w:t>ЭФ-Z</w:t>
      </w:r>
      <w:r w:rsidR="00737121" w:rsidRPr="004B3033">
        <w:rPr>
          <w:sz w:val="28"/>
          <w:szCs w:val="28"/>
          <w:u w:val="single"/>
        </w:rPr>
        <w:t>БУАА</w:t>
      </w:r>
      <w:r>
        <w:rPr>
          <w:color w:val="FF0000"/>
          <w:sz w:val="28"/>
          <w:szCs w:val="28"/>
          <w:u w:val="single"/>
        </w:rPr>
        <w:t>2</w:t>
      </w:r>
      <w:r w:rsidR="007B637F" w:rsidRPr="004B3033">
        <w:rPr>
          <w:color w:val="FF0000"/>
          <w:sz w:val="28"/>
          <w:szCs w:val="28"/>
          <w:u w:val="single"/>
        </w:rPr>
        <w:t>1</w:t>
      </w:r>
    </w:p>
    <w:p w:rsidR="004B3033" w:rsidRDefault="004B3033" w:rsidP="004B3033">
      <w:pPr>
        <w:pStyle w:val="a8"/>
        <w:spacing w:line="360" w:lineRule="auto"/>
        <w:jc w:val="center"/>
        <w:rPr>
          <w:sz w:val="28"/>
          <w:szCs w:val="28"/>
        </w:rPr>
      </w:pPr>
    </w:p>
    <w:p w:rsidR="007B637F" w:rsidRPr="00FE7E71" w:rsidRDefault="007B637F" w:rsidP="004B3033">
      <w:pPr>
        <w:spacing w:line="360" w:lineRule="auto"/>
        <w:jc w:val="center"/>
        <w:rPr>
          <w:caps/>
          <w:color w:val="FF0000"/>
          <w:sz w:val="28"/>
          <w:szCs w:val="28"/>
        </w:rPr>
      </w:pPr>
      <w:r w:rsidRPr="00FE7E71">
        <w:rPr>
          <w:caps/>
          <w:color w:val="FF0000"/>
          <w:sz w:val="28"/>
          <w:szCs w:val="28"/>
        </w:rPr>
        <w:t>Ивановой Ирины Ивановны</w:t>
      </w:r>
    </w:p>
    <w:p w:rsidR="0002088C" w:rsidRPr="007B637F" w:rsidRDefault="0002088C" w:rsidP="0002088C">
      <w:pPr>
        <w:pStyle w:val="a8"/>
        <w:jc w:val="center"/>
        <w:rPr>
          <w:sz w:val="24"/>
          <w:szCs w:val="24"/>
        </w:rPr>
      </w:pPr>
    </w:p>
    <w:p w:rsidR="0002088C" w:rsidRDefault="0002088C" w:rsidP="0002088C">
      <w:pPr>
        <w:pStyle w:val="a8"/>
        <w:jc w:val="center"/>
        <w:rPr>
          <w:sz w:val="28"/>
          <w:szCs w:val="28"/>
        </w:rPr>
      </w:pPr>
    </w:p>
    <w:p w:rsidR="0002088C" w:rsidRDefault="0002088C" w:rsidP="0002088C">
      <w:pPr>
        <w:pStyle w:val="a8"/>
        <w:jc w:val="center"/>
        <w:rPr>
          <w:sz w:val="28"/>
          <w:szCs w:val="28"/>
        </w:rPr>
      </w:pPr>
    </w:p>
    <w:p w:rsidR="0002088C" w:rsidRPr="00EA394F" w:rsidRDefault="0002088C" w:rsidP="0002088C">
      <w:pPr>
        <w:spacing w:line="360" w:lineRule="auto"/>
        <w:jc w:val="center"/>
        <w:rPr>
          <w:sz w:val="28"/>
          <w:szCs w:val="28"/>
        </w:rPr>
      </w:pPr>
    </w:p>
    <w:tbl>
      <w:tblPr>
        <w:tblW w:w="9800" w:type="dxa"/>
        <w:tblInd w:w="108" w:type="dxa"/>
        <w:tblLook w:val="04A0"/>
      </w:tblPr>
      <w:tblGrid>
        <w:gridCol w:w="4060"/>
        <w:gridCol w:w="5740"/>
      </w:tblGrid>
      <w:tr w:rsidR="0002088C" w:rsidRPr="00A20F96">
        <w:trPr>
          <w:trHeight w:val="250"/>
        </w:trPr>
        <w:tc>
          <w:tcPr>
            <w:tcW w:w="4060" w:type="dxa"/>
            <w:shd w:val="clear" w:color="auto" w:fill="auto"/>
          </w:tcPr>
          <w:p w:rsidR="0002088C" w:rsidRPr="00A20F96" w:rsidRDefault="0002088C" w:rsidP="00EB32A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</w:tcPr>
          <w:p w:rsidR="0002088C" w:rsidRPr="00A20F96" w:rsidRDefault="0002088C" w:rsidP="00EB32A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88C" w:rsidRPr="00A20F96">
        <w:tc>
          <w:tcPr>
            <w:tcW w:w="4060" w:type="dxa"/>
            <w:shd w:val="clear" w:color="auto" w:fill="auto"/>
          </w:tcPr>
          <w:p w:rsidR="0002088C" w:rsidRPr="00A20F96" w:rsidRDefault="004B3033" w:rsidP="00EB32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высшего образования</w:t>
            </w:r>
            <w:r w:rsidR="00AC08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40" w:type="dxa"/>
          </w:tcPr>
          <w:p w:rsidR="0002088C" w:rsidRPr="00A20F96" w:rsidRDefault="00705186" w:rsidP="00EB32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</w:tr>
      <w:tr w:rsidR="004B3033" w:rsidRPr="00A20F96">
        <w:tc>
          <w:tcPr>
            <w:tcW w:w="4060" w:type="dxa"/>
            <w:shd w:val="clear" w:color="auto" w:fill="auto"/>
          </w:tcPr>
          <w:p w:rsidR="004B3033" w:rsidRPr="00A20F96" w:rsidRDefault="004B3033" w:rsidP="00EB32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B3033" w:rsidRDefault="004B3033" w:rsidP="00EB32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3" w:rsidRPr="00A20F96">
        <w:tc>
          <w:tcPr>
            <w:tcW w:w="4060" w:type="dxa"/>
            <w:shd w:val="clear" w:color="auto" w:fill="auto"/>
          </w:tcPr>
          <w:p w:rsidR="004B3033" w:rsidRPr="00A20F96" w:rsidRDefault="004B3033" w:rsidP="00BE634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F96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740" w:type="dxa"/>
          </w:tcPr>
          <w:p w:rsidR="004B3033" w:rsidRPr="00A20F96" w:rsidRDefault="004B3033" w:rsidP="00BE634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 w:rsidR="00705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0F96">
              <w:rPr>
                <w:rFonts w:ascii="Times New Roman" w:hAnsi="Times New Roman" w:cs="Times New Roman"/>
                <w:sz w:val="28"/>
                <w:szCs w:val="28"/>
              </w:rPr>
              <w:t>.01 Экономика</w:t>
            </w:r>
          </w:p>
        </w:tc>
      </w:tr>
      <w:tr w:rsidR="004B3033" w:rsidRPr="00A20F96">
        <w:tc>
          <w:tcPr>
            <w:tcW w:w="4060" w:type="dxa"/>
            <w:shd w:val="clear" w:color="auto" w:fill="auto"/>
          </w:tcPr>
          <w:p w:rsidR="004B3033" w:rsidRPr="00A20F96" w:rsidRDefault="004B3033" w:rsidP="00BE634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B3033" w:rsidRDefault="004B3033" w:rsidP="00BE634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3" w:rsidRPr="00A20F96">
        <w:tc>
          <w:tcPr>
            <w:tcW w:w="4060" w:type="dxa"/>
            <w:shd w:val="clear" w:color="auto" w:fill="auto"/>
          </w:tcPr>
          <w:p w:rsidR="004B3033" w:rsidRPr="00A20F96" w:rsidRDefault="004B3033" w:rsidP="00C51A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F9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0" w:type="dxa"/>
          </w:tcPr>
          <w:p w:rsidR="004B3033" w:rsidRPr="00A20F96" w:rsidRDefault="004B3033" w:rsidP="00EB32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0F96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</w:tc>
      </w:tr>
      <w:tr w:rsidR="004B3033" w:rsidRPr="00A20F96">
        <w:tc>
          <w:tcPr>
            <w:tcW w:w="4060" w:type="dxa"/>
            <w:shd w:val="clear" w:color="auto" w:fill="auto"/>
          </w:tcPr>
          <w:p w:rsidR="004B3033" w:rsidRPr="00A20F96" w:rsidRDefault="004B3033" w:rsidP="00EB32A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4B3033" w:rsidRPr="00A20F96" w:rsidRDefault="004B3033" w:rsidP="00EB32A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3" w:rsidRPr="00A20F96">
        <w:tc>
          <w:tcPr>
            <w:tcW w:w="4060" w:type="dxa"/>
            <w:shd w:val="clear" w:color="auto" w:fill="auto"/>
          </w:tcPr>
          <w:p w:rsidR="004B3033" w:rsidRPr="0032435D" w:rsidRDefault="004B3033" w:rsidP="00EB32A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9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A20F96">
              <w:rPr>
                <w:rFonts w:ascii="Times New Roman" w:hAnsi="Times New Roman" w:cs="Times New Roman"/>
                <w:sz w:val="28"/>
                <w:szCs w:val="28"/>
              </w:rPr>
              <w:t>практики:</w:t>
            </w:r>
          </w:p>
        </w:tc>
        <w:tc>
          <w:tcPr>
            <w:tcW w:w="5740" w:type="dxa"/>
          </w:tcPr>
          <w:p w:rsidR="004B3033" w:rsidRPr="00343386" w:rsidRDefault="004B3033" w:rsidP="000D76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386"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0D76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433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767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4338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50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386">
              <w:rPr>
                <w:rFonts w:ascii="Times New Roman" w:hAnsi="Times New Roman" w:cs="Times New Roman"/>
                <w:sz w:val="28"/>
                <w:szCs w:val="28"/>
              </w:rPr>
              <w:t xml:space="preserve"> г. по «</w:t>
            </w:r>
            <w:r w:rsidR="000D767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051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767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4338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50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3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2088C" w:rsidRDefault="0002088C" w:rsidP="0002088C">
      <w:pPr>
        <w:jc w:val="right"/>
        <w:rPr>
          <w:sz w:val="28"/>
          <w:szCs w:val="28"/>
        </w:rPr>
      </w:pPr>
    </w:p>
    <w:p w:rsidR="0002088C" w:rsidRDefault="0002088C" w:rsidP="0002088C">
      <w:pPr>
        <w:ind w:firstLine="709"/>
        <w:jc w:val="both"/>
        <w:rPr>
          <w:sz w:val="28"/>
          <w:szCs w:val="28"/>
        </w:rPr>
      </w:pPr>
    </w:p>
    <w:p w:rsidR="0002088C" w:rsidRDefault="0002088C" w:rsidP="0002088C">
      <w:pPr>
        <w:ind w:firstLine="709"/>
        <w:jc w:val="both"/>
        <w:rPr>
          <w:sz w:val="28"/>
          <w:szCs w:val="28"/>
        </w:rPr>
      </w:pPr>
    </w:p>
    <w:p w:rsidR="0002088C" w:rsidRDefault="0002088C" w:rsidP="0002088C">
      <w:pPr>
        <w:ind w:firstLine="709"/>
        <w:jc w:val="both"/>
        <w:rPr>
          <w:sz w:val="28"/>
          <w:szCs w:val="28"/>
        </w:rPr>
      </w:pPr>
    </w:p>
    <w:p w:rsidR="0002088C" w:rsidRDefault="0002088C" w:rsidP="0002088C">
      <w:pPr>
        <w:ind w:firstLine="709"/>
        <w:jc w:val="both"/>
        <w:rPr>
          <w:sz w:val="28"/>
          <w:szCs w:val="28"/>
        </w:rPr>
      </w:pPr>
    </w:p>
    <w:p w:rsidR="0002088C" w:rsidRDefault="0002088C" w:rsidP="0002088C">
      <w:pPr>
        <w:ind w:firstLine="709"/>
        <w:jc w:val="both"/>
        <w:rPr>
          <w:sz w:val="28"/>
          <w:szCs w:val="28"/>
        </w:rPr>
      </w:pPr>
    </w:p>
    <w:p w:rsidR="0002088C" w:rsidRDefault="0002088C" w:rsidP="0002088C">
      <w:pPr>
        <w:ind w:firstLine="709"/>
        <w:jc w:val="both"/>
        <w:rPr>
          <w:sz w:val="28"/>
          <w:szCs w:val="28"/>
        </w:rPr>
      </w:pPr>
    </w:p>
    <w:p w:rsidR="0002088C" w:rsidRDefault="0002088C" w:rsidP="0002088C">
      <w:pPr>
        <w:ind w:firstLine="709"/>
        <w:jc w:val="both"/>
        <w:rPr>
          <w:sz w:val="28"/>
          <w:szCs w:val="28"/>
        </w:rPr>
      </w:pPr>
    </w:p>
    <w:p w:rsidR="004B3033" w:rsidRDefault="004B3033" w:rsidP="0002088C">
      <w:pPr>
        <w:ind w:firstLine="709"/>
        <w:jc w:val="both"/>
        <w:rPr>
          <w:sz w:val="28"/>
          <w:szCs w:val="28"/>
        </w:rPr>
      </w:pPr>
    </w:p>
    <w:p w:rsidR="00B937ED" w:rsidRDefault="0002088C" w:rsidP="008442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</w:t>
      </w:r>
      <w:r w:rsidRPr="009E2446">
        <w:rPr>
          <w:sz w:val="28"/>
          <w:szCs w:val="28"/>
        </w:rPr>
        <w:t>ерлитамак – 20</w:t>
      </w:r>
      <w:r w:rsidR="007B637F">
        <w:rPr>
          <w:sz w:val="28"/>
          <w:szCs w:val="28"/>
        </w:rPr>
        <w:t>1</w:t>
      </w:r>
      <w:r w:rsidR="00A50A21">
        <w:rPr>
          <w:sz w:val="28"/>
          <w:szCs w:val="28"/>
        </w:rPr>
        <w:t>8</w:t>
      </w:r>
      <w:r w:rsidR="008442B7">
        <w:rPr>
          <w:sz w:val="28"/>
          <w:szCs w:val="28"/>
        </w:rPr>
        <w:t xml:space="preserve"> г.</w:t>
      </w:r>
      <w:r w:rsidR="001978EB">
        <w:rPr>
          <w:sz w:val="28"/>
          <w:szCs w:val="28"/>
        </w:rPr>
        <w:br w:type="page"/>
      </w:r>
      <w:r w:rsidR="0039576F" w:rsidRPr="007545A4">
        <w:rPr>
          <w:b/>
          <w:sz w:val="28"/>
          <w:szCs w:val="28"/>
        </w:rPr>
        <w:lastRenderedPageBreak/>
        <w:t xml:space="preserve">1. </w:t>
      </w:r>
      <w:r w:rsidR="00B937ED" w:rsidRPr="007545A4">
        <w:rPr>
          <w:b/>
          <w:sz w:val="28"/>
          <w:szCs w:val="28"/>
        </w:rPr>
        <w:t>МЕТОДИЧЕСКИЕ УКАЗАНИЯ</w:t>
      </w:r>
    </w:p>
    <w:p w:rsidR="008442B7" w:rsidRPr="007545A4" w:rsidRDefault="008442B7" w:rsidP="008442B7">
      <w:pPr>
        <w:jc w:val="center"/>
        <w:rPr>
          <w:b/>
          <w:sz w:val="28"/>
          <w:szCs w:val="28"/>
        </w:rPr>
      </w:pPr>
    </w:p>
    <w:p w:rsidR="00B937ED" w:rsidRPr="008962E2" w:rsidRDefault="00B937ED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>База практики – место прохождения практики студентом</w:t>
      </w:r>
      <w:r w:rsidR="00B16CEC">
        <w:rPr>
          <w:sz w:val="28"/>
          <w:szCs w:val="28"/>
        </w:rPr>
        <w:t xml:space="preserve"> (профильная организация или </w:t>
      </w:r>
      <w:r w:rsidR="00433352">
        <w:rPr>
          <w:sz w:val="28"/>
          <w:szCs w:val="28"/>
        </w:rPr>
        <w:t>СФ БашГУ)</w:t>
      </w:r>
      <w:r w:rsidRPr="008962E2">
        <w:rPr>
          <w:sz w:val="28"/>
          <w:szCs w:val="28"/>
        </w:rPr>
        <w:t>.</w:t>
      </w:r>
    </w:p>
    <w:p w:rsidR="00B937ED" w:rsidRPr="008962E2" w:rsidRDefault="00B937ED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>Студент – физическое лицо, осваивающее образовательную программу по направлению подготовки бакалавриата, магистратуры и специальности.</w:t>
      </w:r>
    </w:p>
    <w:p w:rsidR="00B937ED" w:rsidRPr="008962E2" w:rsidRDefault="00B937ED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>Вид практики – учебная, производственная,</w:t>
      </w:r>
      <w:r w:rsidR="00433352">
        <w:rPr>
          <w:sz w:val="28"/>
          <w:szCs w:val="28"/>
        </w:rPr>
        <w:t xml:space="preserve"> преддипломная</w:t>
      </w:r>
      <w:r w:rsidRPr="008962E2">
        <w:rPr>
          <w:sz w:val="28"/>
          <w:szCs w:val="28"/>
        </w:rPr>
        <w:t>.</w:t>
      </w:r>
    </w:p>
    <w:p w:rsidR="00B937ED" w:rsidRPr="008962E2" w:rsidRDefault="00B937ED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>Каждый студент, находящийся на практике, обязан вести</w:t>
      </w:r>
      <w:r w:rsidR="00433352">
        <w:rPr>
          <w:sz w:val="28"/>
          <w:szCs w:val="28"/>
        </w:rPr>
        <w:t xml:space="preserve"> отчет по практике</w:t>
      </w:r>
      <w:r w:rsidRPr="008962E2">
        <w:rPr>
          <w:sz w:val="28"/>
          <w:szCs w:val="28"/>
        </w:rPr>
        <w:t>.</w:t>
      </w:r>
    </w:p>
    <w:p w:rsidR="00B937ED" w:rsidRPr="008962E2" w:rsidRDefault="00433352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Отчет по практике</w:t>
      </w:r>
      <w:r w:rsidRPr="008962E2">
        <w:rPr>
          <w:sz w:val="28"/>
          <w:szCs w:val="28"/>
        </w:rPr>
        <w:t xml:space="preserve"> </w:t>
      </w:r>
      <w:r w:rsidR="00B937ED" w:rsidRPr="008962E2">
        <w:rPr>
          <w:sz w:val="28"/>
          <w:szCs w:val="28"/>
        </w:rPr>
        <w:t>служит основным и необходимым материалом для составления студентом отчета о своей работе на базе практики.</w:t>
      </w:r>
    </w:p>
    <w:p w:rsidR="00B937ED" w:rsidRPr="008962E2" w:rsidRDefault="00B937ED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 xml:space="preserve">Заполнение </w:t>
      </w:r>
      <w:r w:rsidR="00433352">
        <w:rPr>
          <w:sz w:val="28"/>
          <w:szCs w:val="28"/>
        </w:rPr>
        <w:t>отчета по практике</w:t>
      </w:r>
      <w:r w:rsidR="00433352" w:rsidRPr="008962E2">
        <w:rPr>
          <w:sz w:val="28"/>
          <w:szCs w:val="28"/>
        </w:rPr>
        <w:t xml:space="preserve"> </w:t>
      </w:r>
      <w:r w:rsidRPr="008962E2">
        <w:rPr>
          <w:sz w:val="28"/>
          <w:szCs w:val="28"/>
        </w:rPr>
        <w:t>производится регулярно</w:t>
      </w:r>
      <w:r w:rsidR="00433352">
        <w:rPr>
          <w:sz w:val="28"/>
          <w:szCs w:val="28"/>
        </w:rPr>
        <w:t>,</w:t>
      </w:r>
      <w:r w:rsidRPr="008962E2">
        <w:rPr>
          <w:sz w:val="28"/>
          <w:szCs w:val="28"/>
        </w:rPr>
        <w:t xml:space="preserve"> аккуратно</w:t>
      </w:r>
      <w:r w:rsidR="00433352">
        <w:rPr>
          <w:sz w:val="28"/>
          <w:szCs w:val="28"/>
        </w:rPr>
        <w:t xml:space="preserve"> и</w:t>
      </w:r>
      <w:r w:rsidRPr="008962E2">
        <w:rPr>
          <w:sz w:val="28"/>
          <w:szCs w:val="28"/>
        </w:rPr>
        <w:t xml:space="preserve"> </w:t>
      </w:r>
      <w:r w:rsidR="00433352">
        <w:rPr>
          <w:sz w:val="28"/>
          <w:szCs w:val="28"/>
        </w:rPr>
        <w:t>является средством самоконтроля</w:t>
      </w:r>
      <w:r w:rsidRPr="008962E2">
        <w:rPr>
          <w:sz w:val="28"/>
          <w:szCs w:val="28"/>
        </w:rPr>
        <w:t>.</w:t>
      </w:r>
      <w:r w:rsidR="00B16CEC">
        <w:rPr>
          <w:sz w:val="28"/>
          <w:szCs w:val="28"/>
        </w:rPr>
        <w:t xml:space="preserve"> Отчет можно заполнять рукописным и (или) машинописным способами.</w:t>
      </w:r>
    </w:p>
    <w:p w:rsidR="0039576F" w:rsidRDefault="0039576F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>Иллюстративный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39576F" w:rsidRDefault="0039576F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 xml:space="preserve">Записи в </w:t>
      </w:r>
      <w:r>
        <w:rPr>
          <w:sz w:val="28"/>
          <w:szCs w:val="28"/>
        </w:rPr>
        <w:t>отчете о практике</w:t>
      </w:r>
      <w:r w:rsidRPr="008962E2">
        <w:rPr>
          <w:sz w:val="28"/>
          <w:szCs w:val="28"/>
        </w:rPr>
        <w:t xml:space="preserve"> должны производиться в соответствии с программой по конкретному виду практики.</w:t>
      </w:r>
    </w:p>
    <w:p w:rsidR="00B937ED" w:rsidRPr="008962E2" w:rsidRDefault="00B937ED" w:rsidP="00433352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 w:rsidRPr="008962E2">
        <w:rPr>
          <w:sz w:val="28"/>
          <w:szCs w:val="28"/>
        </w:rPr>
        <w:t xml:space="preserve">После окончания практики студент должен </w:t>
      </w:r>
      <w:r w:rsidR="00433352">
        <w:rPr>
          <w:sz w:val="28"/>
          <w:szCs w:val="28"/>
        </w:rPr>
        <w:t>подписать отчет у руководителя</w:t>
      </w:r>
      <w:r w:rsidR="0039576F">
        <w:rPr>
          <w:sz w:val="28"/>
          <w:szCs w:val="28"/>
        </w:rPr>
        <w:t xml:space="preserve"> практики, руководителя от базы практики и</w:t>
      </w:r>
      <w:r w:rsidR="00433352">
        <w:rPr>
          <w:sz w:val="28"/>
          <w:szCs w:val="28"/>
        </w:rPr>
        <w:t xml:space="preserve"> сдать свой отчет по практике</w:t>
      </w:r>
      <w:r w:rsidR="00433352" w:rsidRPr="008962E2">
        <w:rPr>
          <w:sz w:val="28"/>
          <w:szCs w:val="28"/>
        </w:rPr>
        <w:t xml:space="preserve"> </w:t>
      </w:r>
      <w:r w:rsidRPr="008962E2">
        <w:rPr>
          <w:sz w:val="28"/>
          <w:szCs w:val="28"/>
        </w:rPr>
        <w:t xml:space="preserve">вместе с приложениями </w:t>
      </w:r>
      <w:r w:rsidR="0039576F">
        <w:rPr>
          <w:sz w:val="28"/>
          <w:szCs w:val="28"/>
        </w:rPr>
        <w:t xml:space="preserve">(при наличии) </w:t>
      </w:r>
      <w:r w:rsidRPr="008962E2">
        <w:rPr>
          <w:sz w:val="28"/>
          <w:szCs w:val="28"/>
        </w:rPr>
        <w:t>на кафедру</w:t>
      </w:r>
      <w:r w:rsidR="0039576F">
        <w:rPr>
          <w:sz w:val="28"/>
          <w:szCs w:val="28"/>
        </w:rPr>
        <w:t>.</w:t>
      </w:r>
    </w:p>
    <w:p w:rsidR="00B937ED" w:rsidRPr="005C1133" w:rsidRDefault="0039576F" w:rsidP="0039576F">
      <w:pPr>
        <w:numPr>
          <w:ilvl w:val="0"/>
          <w:numId w:val="1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сведений в соответствующих строках ставится прочерк.</w:t>
      </w:r>
    </w:p>
    <w:p w:rsidR="007A451A" w:rsidRPr="007545A4" w:rsidRDefault="008962E2" w:rsidP="007A451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9576F" w:rsidRPr="007545A4">
        <w:rPr>
          <w:b/>
          <w:color w:val="000000"/>
          <w:sz w:val="28"/>
          <w:szCs w:val="28"/>
        </w:rPr>
        <w:lastRenderedPageBreak/>
        <w:t>2. ОБЩИЕ ПОЛОЖЕНИЯ</w:t>
      </w:r>
    </w:p>
    <w:p w:rsidR="00B937ED" w:rsidRDefault="00B937ED" w:rsidP="00C6343A">
      <w:pPr>
        <w:jc w:val="both"/>
        <w:rPr>
          <w:color w:val="000000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5880"/>
      </w:tblGrid>
      <w:tr w:rsidR="0039576F" w:rsidRPr="005153E4">
        <w:tc>
          <w:tcPr>
            <w:tcW w:w="3748" w:type="dxa"/>
            <w:shd w:val="clear" w:color="auto" w:fill="auto"/>
          </w:tcPr>
          <w:p w:rsidR="0039576F" w:rsidRPr="005153E4" w:rsidRDefault="007545A4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 xml:space="preserve">Фамилия, инициалы, должность руководителя практики от факультета </w:t>
            </w:r>
          </w:p>
        </w:tc>
        <w:tc>
          <w:tcPr>
            <w:tcW w:w="5880" w:type="dxa"/>
            <w:shd w:val="clear" w:color="auto" w:fill="auto"/>
          </w:tcPr>
          <w:p w:rsidR="0039576F" w:rsidRPr="005153E4" w:rsidRDefault="007545A4" w:rsidP="005153E4">
            <w:pPr>
              <w:jc w:val="both"/>
              <w:rPr>
                <w:color w:val="000000"/>
                <w:szCs w:val="28"/>
              </w:rPr>
            </w:pPr>
            <w:r w:rsidRPr="005153E4">
              <w:rPr>
                <w:color w:val="000000"/>
              </w:rPr>
              <w:t>Рафикова В</w:t>
            </w:r>
            <w:r w:rsidR="00AC6E23" w:rsidRPr="005153E4">
              <w:rPr>
                <w:color w:val="000000"/>
              </w:rPr>
              <w:t>.М., зам. декана по учебной работе экономического факультета СФ БашГУ</w:t>
            </w:r>
          </w:p>
        </w:tc>
      </w:tr>
      <w:tr w:rsidR="0039576F" w:rsidRPr="005153E4">
        <w:tc>
          <w:tcPr>
            <w:tcW w:w="3748" w:type="dxa"/>
            <w:shd w:val="clear" w:color="auto" w:fill="auto"/>
          </w:tcPr>
          <w:p w:rsidR="0039576F" w:rsidRPr="005153E4" w:rsidRDefault="007545A4" w:rsidP="005153E4">
            <w:pPr>
              <w:jc w:val="both"/>
              <w:rPr>
                <w:color w:val="000000"/>
                <w:szCs w:val="28"/>
              </w:rPr>
            </w:pPr>
            <w:r w:rsidRPr="005153E4">
              <w:rPr>
                <w:color w:val="000000"/>
              </w:rPr>
              <w:t>Фамилия, инициалы, должность руководителя</w:t>
            </w:r>
            <w:r w:rsidR="00AC6E23" w:rsidRPr="005153E4">
              <w:rPr>
                <w:color w:val="000000"/>
              </w:rPr>
              <w:t xml:space="preserve"> практики от кафедры</w:t>
            </w:r>
          </w:p>
        </w:tc>
        <w:tc>
          <w:tcPr>
            <w:tcW w:w="5880" w:type="dxa"/>
            <w:shd w:val="clear" w:color="auto" w:fill="auto"/>
          </w:tcPr>
          <w:p w:rsidR="0039576F" w:rsidRPr="005153E4" w:rsidRDefault="00A50A21" w:rsidP="005153E4">
            <w:pPr>
              <w:jc w:val="both"/>
              <w:rPr>
                <w:color w:val="FF6600"/>
                <w:szCs w:val="28"/>
              </w:rPr>
            </w:pPr>
            <w:r>
              <w:rPr>
                <w:color w:val="FF6600"/>
              </w:rPr>
              <w:t>Асфандиярова Р.А</w:t>
            </w:r>
            <w:r w:rsidR="00AC6E23" w:rsidRPr="005153E4">
              <w:rPr>
                <w:color w:val="FF6600"/>
              </w:rPr>
              <w:t>., доцент кафедры бухгалтерского учета и аудита экономического факультета СФ БашГУ</w:t>
            </w:r>
          </w:p>
        </w:tc>
      </w:tr>
      <w:tr w:rsidR="0039576F" w:rsidRPr="005153E4">
        <w:tc>
          <w:tcPr>
            <w:tcW w:w="3748" w:type="dxa"/>
            <w:shd w:val="clear" w:color="auto" w:fill="auto"/>
          </w:tcPr>
          <w:p w:rsidR="0039576F" w:rsidRPr="005153E4" w:rsidRDefault="00AC6E23" w:rsidP="005153E4">
            <w:pPr>
              <w:jc w:val="both"/>
              <w:rPr>
                <w:color w:val="000000"/>
                <w:szCs w:val="28"/>
              </w:rPr>
            </w:pPr>
            <w:r w:rsidRPr="005153E4">
              <w:rPr>
                <w:color w:val="000000"/>
              </w:rPr>
              <w:t>Полное наименование базы практики</w:t>
            </w:r>
          </w:p>
        </w:tc>
        <w:tc>
          <w:tcPr>
            <w:tcW w:w="5880" w:type="dxa"/>
            <w:shd w:val="clear" w:color="auto" w:fill="auto"/>
          </w:tcPr>
          <w:p w:rsidR="0039576F" w:rsidRPr="005153E4" w:rsidRDefault="0039576F" w:rsidP="005153E4">
            <w:pPr>
              <w:jc w:val="both"/>
              <w:rPr>
                <w:color w:val="000000"/>
              </w:rPr>
            </w:pPr>
          </w:p>
        </w:tc>
      </w:tr>
      <w:tr w:rsidR="0039576F" w:rsidRPr="005153E4">
        <w:tc>
          <w:tcPr>
            <w:tcW w:w="3748" w:type="dxa"/>
            <w:shd w:val="clear" w:color="auto" w:fill="auto"/>
          </w:tcPr>
          <w:p w:rsidR="0039576F" w:rsidRPr="005153E4" w:rsidRDefault="00AC6E23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Наименование структурного подразделения базы практики</w:t>
            </w:r>
          </w:p>
        </w:tc>
        <w:tc>
          <w:tcPr>
            <w:tcW w:w="5880" w:type="dxa"/>
            <w:shd w:val="clear" w:color="auto" w:fill="auto"/>
          </w:tcPr>
          <w:p w:rsidR="0039576F" w:rsidRPr="005153E4" w:rsidRDefault="0039576F" w:rsidP="005153E4">
            <w:pPr>
              <w:jc w:val="both"/>
              <w:rPr>
                <w:color w:val="000000"/>
              </w:rPr>
            </w:pPr>
          </w:p>
        </w:tc>
      </w:tr>
      <w:tr w:rsidR="0039576F" w:rsidRPr="005153E4">
        <w:tc>
          <w:tcPr>
            <w:tcW w:w="3748" w:type="dxa"/>
            <w:shd w:val="clear" w:color="auto" w:fill="auto"/>
          </w:tcPr>
          <w:p w:rsidR="0039576F" w:rsidRPr="005153E4" w:rsidRDefault="00AC6E23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Адрес базы практики (индекс, субъект РФ, район, населенный пункт, улица, дом, офис)</w:t>
            </w:r>
          </w:p>
        </w:tc>
        <w:tc>
          <w:tcPr>
            <w:tcW w:w="5880" w:type="dxa"/>
            <w:shd w:val="clear" w:color="auto" w:fill="auto"/>
          </w:tcPr>
          <w:p w:rsidR="0039576F" w:rsidRPr="005153E4" w:rsidRDefault="0039576F" w:rsidP="005153E4">
            <w:pPr>
              <w:jc w:val="both"/>
              <w:rPr>
                <w:color w:val="000000"/>
              </w:rPr>
            </w:pPr>
          </w:p>
        </w:tc>
      </w:tr>
      <w:tr w:rsidR="0039576F" w:rsidRPr="005153E4">
        <w:tc>
          <w:tcPr>
            <w:tcW w:w="3748" w:type="dxa"/>
            <w:shd w:val="clear" w:color="auto" w:fill="auto"/>
          </w:tcPr>
          <w:p w:rsidR="0039576F" w:rsidRPr="005153E4" w:rsidRDefault="00AC6E23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5880" w:type="dxa"/>
            <w:shd w:val="clear" w:color="auto" w:fill="auto"/>
          </w:tcPr>
          <w:p w:rsidR="0039576F" w:rsidRPr="005153E4" w:rsidRDefault="0039576F" w:rsidP="005153E4">
            <w:pPr>
              <w:jc w:val="both"/>
              <w:rPr>
                <w:color w:val="000000"/>
              </w:rPr>
            </w:pPr>
          </w:p>
        </w:tc>
      </w:tr>
      <w:tr w:rsidR="0039576F" w:rsidRPr="005153E4">
        <w:tc>
          <w:tcPr>
            <w:tcW w:w="3748" w:type="dxa"/>
            <w:shd w:val="clear" w:color="auto" w:fill="auto"/>
          </w:tcPr>
          <w:p w:rsidR="0039576F" w:rsidRPr="005153E4" w:rsidRDefault="00AC6E23" w:rsidP="005153E4">
            <w:pPr>
              <w:jc w:val="both"/>
              <w:rPr>
                <w:color w:val="000000"/>
                <w:szCs w:val="28"/>
              </w:rPr>
            </w:pPr>
            <w:r w:rsidRPr="005153E4">
              <w:rPr>
                <w:color w:val="000000"/>
              </w:rPr>
              <w:t>Телефон руководителя практики от базы практики</w:t>
            </w:r>
          </w:p>
        </w:tc>
        <w:tc>
          <w:tcPr>
            <w:tcW w:w="5880" w:type="dxa"/>
            <w:shd w:val="clear" w:color="auto" w:fill="auto"/>
          </w:tcPr>
          <w:p w:rsidR="0039576F" w:rsidRPr="005153E4" w:rsidRDefault="0039576F" w:rsidP="005153E4">
            <w:pPr>
              <w:jc w:val="both"/>
              <w:rPr>
                <w:color w:val="000000"/>
              </w:rPr>
            </w:pPr>
          </w:p>
        </w:tc>
      </w:tr>
    </w:tbl>
    <w:p w:rsidR="00C6343A" w:rsidRDefault="00C6343A" w:rsidP="00C6343A">
      <w:pPr>
        <w:jc w:val="both"/>
        <w:rPr>
          <w:color w:val="000000"/>
          <w:sz w:val="28"/>
          <w:szCs w:val="28"/>
        </w:rPr>
      </w:pPr>
    </w:p>
    <w:p w:rsidR="0039576F" w:rsidRDefault="0039576F" w:rsidP="00C6343A">
      <w:pPr>
        <w:jc w:val="both"/>
        <w:rPr>
          <w:color w:val="000000"/>
          <w:sz w:val="28"/>
          <w:szCs w:val="28"/>
        </w:rPr>
      </w:pPr>
    </w:p>
    <w:p w:rsidR="0039576F" w:rsidRDefault="0039576F" w:rsidP="00C6343A">
      <w:pPr>
        <w:jc w:val="both"/>
        <w:rPr>
          <w:color w:val="000000"/>
          <w:sz w:val="28"/>
          <w:szCs w:val="28"/>
        </w:rPr>
      </w:pPr>
    </w:p>
    <w:p w:rsidR="00AC6E23" w:rsidRDefault="00AC6E23" w:rsidP="00C6343A">
      <w:pPr>
        <w:jc w:val="both"/>
        <w:rPr>
          <w:color w:val="000000"/>
          <w:sz w:val="28"/>
          <w:szCs w:val="28"/>
        </w:rPr>
      </w:pPr>
    </w:p>
    <w:p w:rsidR="00AC6E23" w:rsidRDefault="00AC6E23" w:rsidP="00C6343A">
      <w:pPr>
        <w:jc w:val="both"/>
        <w:rPr>
          <w:color w:val="000000"/>
          <w:sz w:val="28"/>
          <w:szCs w:val="28"/>
        </w:rPr>
      </w:pPr>
    </w:p>
    <w:p w:rsidR="00AC6E23" w:rsidRPr="00AC6E23" w:rsidRDefault="00AC6E23" w:rsidP="00AC6E23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C6E23">
        <w:rPr>
          <w:b/>
          <w:color w:val="000000"/>
          <w:sz w:val="28"/>
          <w:szCs w:val="28"/>
        </w:rPr>
        <w:lastRenderedPageBreak/>
        <w:t>3. РАБОЧИЙ ГРАФИК (ПЛАН) ПРОВЕДЕНИЯ ПРАКТИКИ</w:t>
      </w:r>
    </w:p>
    <w:p w:rsidR="00AC6E23" w:rsidRPr="00397C6F" w:rsidRDefault="00AC6E23" w:rsidP="00C6343A">
      <w:pPr>
        <w:jc w:val="both"/>
        <w:rPr>
          <w:color w:val="000000"/>
        </w:rPr>
      </w:pPr>
    </w:p>
    <w:p w:rsidR="00397C6F" w:rsidRPr="007F0E90" w:rsidRDefault="00397C6F" w:rsidP="00397C6F">
      <w:pPr>
        <w:jc w:val="both"/>
      </w:pPr>
      <w:r w:rsidRPr="00397C6F">
        <w:rPr>
          <w:color w:val="000000"/>
        </w:rPr>
        <w:t xml:space="preserve">Срок проведения практики: </w:t>
      </w:r>
      <w:r w:rsidRPr="007F0E90">
        <w:t xml:space="preserve">с </w:t>
      </w:r>
      <w:r w:rsidRPr="007F0E90">
        <w:rPr>
          <w:u w:val="single"/>
        </w:rPr>
        <w:t>«</w:t>
      </w:r>
      <w:r w:rsidR="00A50A21">
        <w:rPr>
          <w:u w:val="single"/>
        </w:rPr>
        <w:t>12</w:t>
      </w:r>
      <w:r w:rsidRPr="007F0E90">
        <w:rPr>
          <w:u w:val="single"/>
        </w:rPr>
        <w:t>»</w:t>
      </w:r>
      <w:r w:rsidR="00A50A21">
        <w:rPr>
          <w:u w:val="single"/>
        </w:rPr>
        <w:t>февраля</w:t>
      </w:r>
      <w:r w:rsidR="00705186" w:rsidRPr="007F0E90">
        <w:rPr>
          <w:u w:val="single"/>
        </w:rPr>
        <w:t xml:space="preserve"> </w:t>
      </w:r>
      <w:r w:rsidRPr="007F0E90">
        <w:rPr>
          <w:u w:val="single"/>
        </w:rPr>
        <w:t>201</w:t>
      </w:r>
      <w:r w:rsidR="00A50A21">
        <w:rPr>
          <w:u w:val="single"/>
        </w:rPr>
        <w:t>8</w:t>
      </w:r>
      <w:r w:rsidRPr="007F0E90">
        <w:rPr>
          <w:u w:val="single"/>
        </w:rPr>
        <w:t xml:space="preserve"> г. </w:t>
      </w:r>
      <w:r w:rsidRPr="007F0E90">
        <w:t>по</w:t>
      </w:r>
      <w:r w:rsidR="00A50A21">
        <w:rPr>
          <w:u w:val="single"/>
        </w:rPr>
        <w:t xml:space="preserve"> « 25</w:t>
      </w:r>
      <w:r w:rsidRPr="007F0E90">
        <w:rPr>
          <w:u w:val="single"/>
        </w:rPr>
        <w:t xml:space="preserve"> »</w:t>
      </w:r>
      <w:r w:rsidRPr="007F0E90">
        <w:t xml:space="preserve"> </w:t>
      </w:r>
      <w:r w:rsidR="00A50A21" w:rsidRPr="00A50A21">
        <w:rPr>
          <w:u w:val="single"/>
        </w:rPr>
        <w:t>февраля</w:t>
      </w:r>
      <w:r w:rsidR="00705186" w:rsidRPr="007F0E90">
        <w:rPr>
          <w:u w:val="single"/>
        </w:rPr>
        <w:t xml:space="preserve"> </w:t>
      </w:r>
      <w:r w:rsidRPr="007F0E90">
        <w:rPr>
          <w:u w:val="single"/>
        </w:rPr>
        <w:t>201</w:t>
      </w:r>
      <w:r w:rsidR="00A50A21">
        <w:rPr>
          <w:u w:val="single"/>
        </w:rPr>
        <w:t>8</w:t>
      </w:r>
      <w:r w:rsidRPr="007F0E90">
        <w:rPr>
          <w:u w:val="single"/>
        </w:rPr>
        <w:t xml:space="preserve"> г.</w:t>
      </w:r>
    </w:p>
    <w:p w:rsidR="0039576F" w:rsidRDefault="0039576F" w:rsidP="00C6343A">
      <w:pPr>
        <w:jc w:val="both"/>
        <w:rPr>
          <w:color w:val="000000"/>
        </w:rPr>
      </w:pPr>
    </w:p>
    <w:p w:rsidR="00397C6F" w:rsidRPr="00397C6F" w:rsidRDefault="00397C6F" w:rsidP="00C6343A">
      <w:pPr>
        <w:jc w:val="both"/>
        <w:rPr>
          <w:color w:val="00000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240"/>
        <w:gridCol w:w="4480"/>
        <w:gridCol w:w="2660"/>
      </w:tblGrid>
      <w:tr w:rsidR="00397C6F" w:rsidRPr="005153E4">
        <w:tc>
          <w:tcPr>
            <w:tcW w:w="528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№</w:t>
            </w:r>
          </w:p>
        </w:tc>
        <w:tc>
          <w:tcPr>
            <w:tcW w:w="2240" w:type="dxa"/>
            <w:shd w:val="clear" w:color="auto" w:fill="auto"/>
          </w:tcPr>
          <w:p w:rsidR="00397C6F" w:rsidRPr="005153E4" w:rsidRDefault="00397C6F" w:rsidP="005153E4">
            <w:pPr>
              <w:jc w:val="center"/>
              <w:rPr>
                <w:color w:val="000000"/>
              </w:rPr>
            </w:pPr>
            <w:r w:rsidRPr="005153E4">
              <w:rPr>
                <w:color w:val="000000"/>
              </w:rPr>
              <w:t>Разделы (этапы) практики</w:t>
            </w:r>
          </w:p>
        </w:tc>
        <w:tc>
          <w:tcPr>
            <w:tcW w:w="4480" w:type="dxa"/>
            <w:shd w:val="clear" w:color="auto" w:fill="auto"/>
          </w:tcPr>
          <w:p w:rsidR="00397C6F" w:rsidRPr="005153E4" w:rsidRDefault="00397C6F" w:rsidP="005153E4">
            <w:pPr>
              <w:jc w:val="center"/>
              <w:rPr>
                <w:color w:val="000000"/>
              </w:rPr>
            </w:pPr>
            <w:r w:rsidRPr="005153E4">
              <w:rPr>
                <w:color w:val="000000"/>
              </w:rPr>
              <w:t>Виды и содержание работ, в т.ч. самостоятельная работа обучающегося в соответствии с программой практики</w:t>
            </w:r>
          </w:p>
        </w:tc>
        <w:tc>
          <w:tcPr>
            <w:tcW w:w="2660" w:type="dxa"/>
            <w:shd w:val="clear" w:color="auto" w:fill="auto"/>
          </w:tcPr>
          <w:p w:rsidR="00397C6F" w:rsidRPr="005153E4" w:rsidRDefault="00397C6F" w:rsidP="005153E4">
            <w:pPr>
              <w:jc w:val="center"/>
              <w:rPr>
                <w:color w:val="000000"/>
              </w:rPr>
            </w:pPr>
            <w:r w:rsidRPr="005153E4">
              <w:rPr>
                <w:color w:val="000000"/>
              </w:rPr>
              <w:t>График (план) проведения практики</w:t>
            </w:r>
          </w:p>
          <w:p w:rsidR="00397C6F" w:rsidRPr="005153E4" w:rsidRDefault="00397C6F" w:rsidP="005153E4">
            <w:pPr>
              <w:jc w:val="center"/>
              <w:rPr>
                <w:color w:val="000000"/>
                <w:szCs w:val="28"/>
              </w:rPr>
            </w:pPr>
            <w:r w:rsidRPr="005153E4">
              <w:rPr>
                <w:color w:val="000000"/>
              </w:rPr>
              <w:t>(начало – окончание)</w:t>
            </w:r>
          </w:p>
        </w:tc>
      </w:tr>
      <w:tr w:rsidR="00397C6F" w:rsidRPr="005153E4">
        <w:tc>
          <w:tcPr>
            <w:tcW w:w="528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Подготовительный этап</w:t>
            </w:r>
          </w:p>
        </w:tc>
        <w:tc>
          <w:tcPr>
            <w:tcW w:w="4480" w:type="dxa"/>
            <w:shd w:val="clear" w:color="auto" w:fill="auto"/>
          </w:tcPr>
          <w:p w:rsidR="00C64C17" w:rsidRPr="00E95390" w:rsidRDefault="00C64C17" w:rsidP="005153E4">
            <w:pPr>
              <w:jc w:val="both"/>
            </w:pPr>
            <w:r w:rsidRPr="00E95390">
              <w:t xml:space="preserve">Ознакомительная экскурсия по базе </w:t>
            </w:r>
            <w:r w:rsidRPr="00705186">
              <w:t>практики. Инструктаж</w:t>
            </w:r>
            <w:r w:rsidRPr="00705186">
              <w:rPr>
                <w:bCs/>
              </w:rPr>
              <w:t xml:space="preserve"> по охране труда, технике безопасности, пожарной безопасности базы практики. Ознакомление с правилами внутреннего</w:t>
            </w:r>
            <w:r w:rsidRPr="005153E4">
              <w:rPr>
                <w:bCs/>
              </w:rPr>
              <w:t xml:space="preserve"> трудового распорядка базы практики.</w:t>
            </w:r>
          </w:p>
          <w:p w:rsidR="00397C6F" w:rsidRPr="005153E4" w:rsidRDefault="002228A5" w:rsidP="005153E4">
            <w:pPr>
              <w:jc w:val="both"/>
              <w:rPr>
                <w:color w:val="000000"/>
              </w:rPr>
            </w:pPr>
            <w:r w:rsidRPr="00E95390">
              <w:t>Изучение учредительных документов предприятия, истории его развития, видов деятельности</w:t>
            </w:r>
            <w:r>
              <w:t>.</w:t>
            </w:r>
          </w:p>
        </w:tc>
        <w:tc>
          <w:tcPr>
            <w:tcW w:w="2660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00.00.0000 – 00.00.0000</w:t>
            </w:r>
          </w:p>
        </w:tc>
      </w:tr>
      <w:tr w:rsidR="00397C6F" w:rsidRPr="005153E4">
        <w:tc>
          <w:tcPr>
            <w:tcW w:w="528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Основной этап</w:t>
            </w:r>
          </w:p>
        </w:tc>
        <w:tc>
          <w:tcPr>
            <w:tcW w:w="4480" w:type="dxa"/>
            <w:shd w:val="clear" w:color="auto" w:fill="auto"/>
          </w:tcPr>
          <w:p w:rsidR="00705186" w:rsidRDefault="002228A5" w:rsidP="005153E4">
            <w:pPr>
              <w:jc w:val="both"/>
            </w:pPr>
            <w:r w:rsidRPr="00E95390">
              <w:t>Изучение организационной структуры предприятия</w:t>
            </w:r>
            <w:r>
              <w:t xml:space="preserve"> и функций его подразделений. </w:t>
            </w:r>
            <w:r w:rsidRPr="00E95390">
              <w:t>Ознакомление с учетной политикой</w:t>
            </w:r>
            <w:r>
              <w:t xml:space="preserve"> предприятия </w:t>
            </w:r>
            <w:r w:rsidRPr="00E95390">
              <w:t xml:space="preserve">и организацией бухгалтерского учета в соответствии с ней </w:t>
            </w:r>
            <w:r>
              <w:t>(форма</w:t>
            </w:r>
            <w:r w:rsidRPr="00E95390">
              <w:t xml:space="preserve"> бухгалтерского учета</w:t>
            </w:r>
            <w:r>
              <w:t>, рабочий план счетов, график документооборота</w:t>
            </w:r>
            <w:r w:rsidRPr="00E95390">
              <w:t xml:space="preserve"> </w:t>
            </w:r>
            <w:r>
              <w:t>и т.д.).</w:t>
            </w:r>
          </w:p>
          <w:p w:rsidR="00705186" w:rsidRDefault="002228A5" w:rsidP="005153E4">
            <w:pPr>
              <w:jc w:val="both"/>
            </w:pPr>
            <w:r w:rsidRPr="008D63CD">
              <w:t>Изучение годовой бухгалтерской отчетности предприятия</w:t>
            </w:r>
            <w:r>
              <w:t>.</w:t>
            </w:r>
            <w:r w:rsidRPr="008D63CD">
              <w:t xml:space="preserve"> Изучение</w:t>
            </w:r>
            <w:r>
              <w:t xml:space="preserve"> </w:t>
            </w:r>
            <w:r w:rsidRPr="000F6FE3">
              <w:t>основных технико-экономических показателей деятельности</w:t>
            </w:r>
            <w:r>
              <w:t xml:space="preserve"> организации.</w:t>
            </w:r>
          </w:p>
          <w:p w:rsidR="00705186" w:rsidRDefault="002228A5" w:rsidP="005153E4">
            <w:pPr>
              <w:jc w:val="both"/>
            </w:pPr>
            <w:r>
              <w:rPr>
                <w:bCs/>
                <w:lang w:eastAsia="en-US"/>
              </w:rPr>
              <w:t>Составление библиографического спис</w:t>
            </w:r>
            <w:r w:rsidRPr="0036681C">
              <w:rPr>
                <w:bCs/>
                <w:lang w:eastAsia="en-US"/>
              </w:rPr>
              <w:t>к</w:t>
            </w:r>
            <w:r>
              <w:rPr>
                <w:bCs/>
                <w:lang w:eastAsia="en-US"/>
              </w:rPr>
              <w:t>а</w:t>
            </w:r>
            <w:r w:rsidRPr="0036681C">
              <w:rPr>
                <w:bCs/>
                <w:lang w:eastAsia="en-US"/>
              </w:rPr>
              <w:t xml:space="preserve"> и аннотации источников по теме исследования в соответствии с индивидуальным заданием</w:t>
            </w:r>
            <w:r>
              <w:rPr>
                <w:bCs/>
                <w:lang w:eastAsia="en-US"/>
              </w:rPr>
              <w:t>.</w:t>
            </w:r>
          </w:p>
          <w:p w:rsidR="00705186" w:rsidRPr="00C64C17" w:rsidRDefault="002228A5" w:rsidP="005153E4">
            <w:pPr>
              <w:jc w:val="both"/>
            </w:pPr>
            <w:r>
              <w:rPr>
                <w:bCs/>
                <w:lang w:eastAsia="en-US"/>
              </w:rPr>
              <w:t>Раскрытие актуальности темы</w:t>
            </w:r>
            <w:r w:rsidRPr="0036681C">
              <w:rPr>
                <w:bCs/>
                <w:lang w:eastAsia="en-US"/>
              </w:rPr>
              <w:t xml:space="preserve"> исследования в соответствии с индивидуальным заданием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397C6F" w:rsidRPr="005153E4" w:rsidRDefault="0016319C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00.00.0000 – 00.00.0000</w:t>
            </w:r>
          </w:p>
        </w:tc>
      </w:tr>
      <w:tr w:rsidR="00397C6F" w:rsidRPr="005153E4">
        <w:tc>
          <w:tcPr>
            <w:tcW w:w="528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3.</w:t>
            </w:r>
          </w:p>
        </w:tc>
        <w:tc>
          <w:tcPr>
            <w:tcW w:w="2240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Заключительный этап</w:t>
            </w:r>
          </w:p>
        </w:tc>
        <w:tc>
          <w:tcPr>
            <w:tcW w:w="4480" w:type="dxa"/>
            <w:shd w:val="clear" w:color="auto" w:fill="auto"/>
          </w:tcPr>
          <w:p w:rsidR="00C64C17" w:rsidRPr="0016319C" w:rsidRDefault="00C64C17" w:rsidP="005153E4">
            <w:pPr>
              <w:pStyle w:val="Default"/>
              <w:suppressAutoHyphens/>
              <w:jc w:val="both"/>
            </w:pPr>
            <w:r w:rsidRPr="00C64C17">
              <w:t xml:space="preserve">Обработка и анализ </w:t>
            </w:r>
            <w:r w:rsidR="002228A5">
              <w:t xml:space="preserve">собранной и </w:t>
            </w:r>
            <w:r w:rsidRPr="00C64C17">
              <w:t>полученной информации</w:t>
            </w:r>
            <w:r>
              <w:t>.</w:t>
            </w:r>
          </w:p>
          <w:p w:rsidR="00397C6F" w:rsidRPr="005153E4" w:rsidRDefault="00C64C17" w:rsidP="005153E4">
            <w:pPr>
              <w:jc w:val="both"/>
              <w:rPr>
                <w:color w:val="000000"/>
              </w:rPr>
            </w:pPr>
            <w:r w:rsidRPr="00C64C17">
              <w:t xml:space="preserve">Подготовка </w:t>
            </w:r>
            <w:r>
              <w:t xml:space="preserve">и оформление </w:t>
            </w:r>
            <w:r w:rsidRPr="00C64C17">
              <w:t xml:space="preserve">отчета </w:t>
            </w:r>
            <w:r>
              <w:t>п</w:t>
            </w:r>
            <w:r w:rsidRPr="00C64C17">
              <w:t>о практике</w:t>
            </w:r>
            <w:r>
              <w:t>.</w:t>
            </w:r>
          </w:p>
        </w:tc>
        <w:tc>
          <w:tcPr>
            <w:tcW w:w="2660" w:type="dxa"/>
            <w:shd w:val="clear" w:color="auto" w:fill="auto"/>
          </w:tcPr>
          <w:p w:rsidR="00397C6F" w:rsidRPr="005153E4" w:rsidRDefault="0016319C" w:rsidP="005153E4">
            <w:pPr>
              <w:jc w:val="both"/>
              <w:rPr>
                <w:color w:val="000000"/>
              </w:rPr>
            </w:pPr>
            <w:r w:rsidRPr="005153E4">
              <w:rPr>
                <w:color w:val="000000"/>
              </w:rPr>
              <w:t>00.00.0000 – 00.00.0000</w:t>
            </w:r>
          </w:p>
        </w:tc>
      </w:tr>
    </w:tbl>
    <w:p w:rsidR="00397C6F" w:rsidRDefault="00397C6F" w:rsidP="00C6343A">
      <w:pPr>
        <w:jc w:val="both"/>
        <w:rPr>
          <w:color w:val="000000"/>
          <w:sz w:val="28"/>
          <w:szCs w:val="28"/>
        </w:rPr>
      </w:pPr>
    </w:p>
    <w:p w:rsidR="001543D6" w:rsidRDefault="001543D6" w:rsidP="00C6343A">
      <w:pPr>
        <w:jc w:val="both"/>
        <w:rPr>
          <w:color w:val="000000"/>
          <w:sz w:val="28"/>
          <w:szCs w:val="28"/>
        </w:rPr>
      </w:pPr>
    </w:p>
    <w:p w:rsidR="001543D6" w:rsidRDefault="001543D6" w:rsidP="00C6343A">
      <w:pPr>
        <w:jc w:val="both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5180"/>
        <w:gridCol w:w="4480"/>
      </w:tblGrid>
      <w:tr w:rsidR="00397C6F" w:rsidRPr="005153E4">
        <w:tc>
          <w:tcPr>
            <w:tcW w:w="5180" w:type="dxa"/>
            <w:shd w:val="clear" w:color="auto" w:fill="auto"/>
          </w:tcPr>
          <w:p w:rsidR="00397C6F" w:rsidRPr="005153E4" w:rsidRDefault="00397C6F" w:rsidP="005153E4">
            <w:pPr>
              <w:jc w:val="both"/>
              <w:rPr>
                <w:color w:val="000000"/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Руководитель практики от кафедры</w:t>
            </w:r>
          </w:p>
        </w:tc>
        <w:tc>
          <w:tcPr>
            <w:tcW w:w="4480" w:type="dxa"/>
            <w:shd w:val="clear" w:color="auto" w:fill="auto"/>
          </w:tcPr>
          <w:p w:rsidR="00397C6F" w:rsidRPr="00397C6F" w:rsidRDefault="001543D6" w:rsidP="005153E4">
            <w:pPr>
              <w:jc w:val="center"/>
            </w:pPr>
            <w:r>
              <w:t>_</w:t>
            </w:r>
            <w:r w:rsidR="00397C6F" w:rsidRPr="00397C6F">
              <w:t>____________ / _________</w:t>
            </w:r>
            <w:r w:rsidR="00397C6F">
              <w:t>_____</w:t>
            </w:r>
            <w:r w:rsidR="00397C6F" w:rsidRPr="00397C6F">
              <w:t>_____</w:t>
            </w:r>
          </w:p>
          <w:p w:rsidR="00397C6F" w:rsidRPr="005153E4" w:rsidRDefault="00397C6F" w:rsidP="005153E4">
            <w:pPr>
              <w:jc w:val="center"/>
              <w:rPr>
                <w:color w:val="000000"/>
              </w:rPr>
            </w:pPr>
            <w:r w:rsidRPr="00397C6F">
              <w:t>подпись</w:t>
            </w:r>
            <w:r w:rsidR="001543D6">
              <w:t xml:space="preserve">     </w:t>
            </w:r>
            <w:r>
              <w:t xml:space="preserve">      </w:t>
            </w:r>
            <w:r w:rsidRPr="00397C6F">
              <w:t xml:space="preserve">  И.О. Фамилия</w:t>
            </w:r>
          </w:p>
        </w:tc>
      </w:tr>
      <w:tr w:rsidR="001543D6" w:rsidRPr="005153E4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1543D6" w:rsidRPr="00397C6F" w:rsidRDefault="001543D6" w:rsidP="005153E4">
            <w:pPr>
              <w:jc w:val="right"/>
            </w:pPr>
          </w:p>
        </w:tc>
      </w:tr>
      <w:tr w:rsidR="001543D6" w:rsidRPr="005153E4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1543D6" w:rsidRPr="00397C6F" w:rsidRDefault="001543D6" w:rsidP="005153E4">
            <w:pPr>
              <w:jc w:val="right"/>
            </w:pPr>
          </w:p>
        </w:tc>
      </w:tr>
      <w:tr w:rsidR="001543D6" w:rsidRPr="005153E4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Руководитель практики от профильной организации</w:t>
            </w:r>
          </w:p>
        </w:tc>
        <w:tc>
          <w:tcPr>
            <w:tcW w:w="4480" w:type="dxa"/>
            <w:shd w:val="clear" w:color="auto" w:fill="auto"/>
          </w:tcPr>
          <w:p w:rsidR="001543D6" w:rsidRPr="00397C6F" w:rsidRDefault="001543D6" w:rsidP="005153E4">
            <w:pPr>
              <w:jc w:val="center"/>
            </w:pPr>
            <w:r>
              <w:t>_</w:t>
            </w:r>
            <w:r w:rsidRPr="00397C6F">
              <w:t>____________ / _________</w:t>
            </w:r>
            <w:r>
              <w:t>_____</w:t>
            </w:r>
            <w:r w:rsidRPr="00397C6F">
              <w:t>_____</w:t>
            </w:r>
          </w:p>
          <w:p w:rsidR="001543D6" w:rsidRPr="005153E4" w:rsidRDefault="001543D6" w:rsidP="005153E4">
            <w:pPr>
              <w:jc w:val="center"/>
              <w:rPr>
                <w:color w:val="000000"/>
              </w:rPr>
            </w:pPr>
            <w:r w:rsidRPr="00397C6F">
              <w:t>подпись</w:t>
            </w:r>
            <w:r>
              <w:t xml:space="preserve">           </w:t>
            </w:r>
            <w:r w:rsidRPr="00397C6F">
              <w:t xml:space="preserve">  И.О. Фамилия</w:t>
            </w:r>
          </w:p>
        </w:tc>
      </w:tr>
    </w:tbl>
    <w:p w:rsidR="002228A5" w:rsidRDefault="002228A5" w:rsidP="00F4035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962E2" w:rsidRPr="008962E2" w:rsidRDefault="00DC78F1" w:rsidP="00F4035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1543D6">
        <w:rPr>
          <w:b/>
          <w:color w:val="000000"/>
          <w:sz w:val="28"/>
          <w:szCs w:val="28"/>
        </w:rPr>
        <w:lastRenderedPageBreak/>
        <w:t xml:space="preserve">4. </w:t>
      </w:r>
      <w:r w:rsidR="008962E2" w:rsidRPr="008962E2">
        <w:rPr>
          <w:b/>
          <w:color w:val="000000"/>
          <w:sz w:val="28"/>
          <w:szCs w:val="28"/>
        </w:rPr>
        <w:t>ИНДИВИДУАЛЬНОЕ ЗАДАНИЕ</w:t>
      </w:r>
    </w:p>
    <w:p w:rsidR="00F4035A" w:rsidRDefault="00F4035A" w:rsidP="00F403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8EB" w:rsidRDefault="001543D6" w:rsidP="00F403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="008962E2" w:rsidRPr="008962E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планируемые результаты</w:t>
      </w:r>
      <w:r w:rsidR="008962E2" w:rsidRPr="008962E2">
        <w:rPr>
          <w:color w:val="000000"/>
          <w:sz w:val="28"/>
          <w:szCs w:val="28"/>
        </w:rPr>
        <w:t xml:space="preserve"> практики</w:t>
      </w:r>
      <w:r w:rsidR="001978EB">
        <w:rPr>
          <w:color w:val="000000"/>
          <w:sz w:val="28"/>
          <w:szCs w:val="28"/>
        </w:rPr>
        <w:t>:</w:t>
      </w:r>
    </w:p>
    <w:p w:rsidR="003F7975" w:rsidRPr="00A34FD1" w:rsidRDefault="003F7975" w:rsidP="003F7975">
      <w:pPr>
        <w:ind w:firstLine="709"/>
        <w:jc w:val="both"/>
        <w:rPr>
          <w:sz w:val="28"/>
          <w:szCs w:val="28"/>
        </w:rPr>
      </w:pPr>
      <w:r w:rsidRPr="00A34FD1">
        <w:rPr>
          <w:sz w:val="28"/>
          <w:szCs w:val="28"/>
        </w:rPr>
        <w:t>1. Общая характеристика предприятия.</w:t>
      </w:r>
    </w:p>
    <w:p w:rsidR="003F7975" w:rsidRPr="00A34FD1" w:rsidRDefault="003F7975" w:rsidP="003F7975">
      <w:pPr>
        <w:ind w:firstLine="709"/>
        <w:jc w:val="both"/>
        <w:rPr>
          <w:sz w:val="28"/>
          <w:szCs w:val="28"/>
        </w:rPr>
      </w:pPr>
      <w:r w:rsidRPr="00A34FD1">
        <w:rPr>
          <w:sz w:val="28"/>
          <w:szCs w:val="28"/>
        </w:rPr>
        <w:t>2. Организационная структура управления предприятием.</w:t>
      </w:r>
    </w:p>
    <w:p w:rsidR="003F7975" w:rsidRPr="00DF779F" w:rsidRDefault="003F7975" w:rsidP="003F7975">
      <w:pPr>
        <w:ind w:firstLine="709"/>
        <w:jc w:val="both"/>
        <w:rPr>
          <w:sz w:val="28"/>
          <w:szCs w:val="28"/>
        </w:rPr>
      </w:pPr>
      <w:r w:rsidRPr="00DF779F">
        <w:rPr>
          <w:sz w:val="28"/>
          <w:szCs w:val="28"/>
        </w:rPr>
        <w:t>3. Организационные и методические аспекты работы бухгалтерской службы предприятия.</w:t>
      </w:r>
    </w:p>
    <w:p w:rsidR="003F7975" w:rsidRDefault="003F7975" w:rsidP="003F7975">
      <w:pPr>
        <w:ind w:firstLine="709"/>
        <w:jc w:val="both"/>
        <w:rPr>
          <w:sz w:val="28"/>
          <w:szCs w:val="28"/>
        </w:rPr>
      </w:pPr>
      <w:r w:rsidRPr="00DF779F">
        <w:rPr>
          <w:sz w:val="28"/>
          <w:szCs w:val="28"/>
        </w:rPr>
        <w:t>4. Выполнение индивидуального задания</w:t>
      </w:r>
      <w:r>
        <w:rPr>
          <w:sz w:val="28"/>
          <w:szCs w:val="28"/>
        </w:rPr>
        <w:t xml:space="preserve"> по теме ___________________</w:t>
      </w:r>
    </w:p>
    <w:p w:rsidR="003F7975" w:rsidRDefault="003F7975" w:rsidP="003F7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05186" w:rsidRDefault="00705186" w:rsidP="00F403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5186" w:rsidRDefault="00705186" w:rsidP="00F403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5186" w:rsidRDefault="00705186" w:rsidP="00F403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4377" w:rsidRDefault="00E54377" w:rsidP="00F4035A">
      <w:pPr>
        <w:spacing w:line="360" w:lineRule="auto"/>
        <w:jc w:val="both"/>
        <w:rPr>
          <w:sz w:val="28"/>
          <w:szCs w:val="28"/>
        </w:rPr>
      </w:pPr>
    </w:p>
    <w:p w:rsidR="001543D6" w:rsidRDefault="001543D6" w:rsidP="00E54377">
      <w:pPr>
        <w:spacing w:line="360" w:lineRule="auto"/>
        <w:jc w:val="both"/>
        <w:rPr>
          <w:sz w:val="28"/>
          <w:szCs w:val="28"/>
        </w:rPr>
      </w:pPr>
    </w:p>
    <w:p w:rsidR="001543D6" w:rsidRDefault="001543D6" w:rsidP="00E54377">
      <w:pPr>
        <w:spacing w:line="360" w:lineRule="auto"/>
        <w:jc w:val="both"/>
        <w:rPr>
          <w:sz w:val="28"/>
          <w:szCs w:val="28"/>
        </w:rPr>
      </w:pPr>
    </w:p>
    <w:p w:rsidR="001543D6" w:rsidRDefault="001543D6" w:rsidP="00E54377">
      <w:pPr>
        <w:spacing w:line="360" w:lineRule="auto"/>
        <w:jc w:val="both"/>
        <w:rPr>
          <w:sz w:val="28"/>
          <w:szCs w:val="28"/>
        </w:rPr>
      </w:pPr>
    </w:p>
    <w:p w:rsidR="001543D6" w:rsidRDefault="001543D6" w:rsidP="00E54377">
      <w:pPr>
        <w:spacing w:line="360" w:lineRule="auto"/>
        <w:jc w:val="both"/>
        <w:rPr>
          <w:sz w:val="28"/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5180"/>
        <w:gridCol w:w="4480"/>
      </w:tblGrid>
      <w:tr w:rsidR="001543D6" w:rsidRPr="005153E4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color w:val="000000"/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Руководитель практики от кафедры</w:t>
            </w:r>
          </w:p>
        </w:tc>
        <w:tc>
          <w:tcPr>
            <w:tcW w:w="4480" w:type="dxa"/>
            <w:shd w:val="clear" w:color="auto" w:fill="auto"/>
          </w:tcPr>
          <w:p w:rsidR="001543D6" w:rsidRPr="00397C6F" w:rsidRDefault="001543D6" w:rsidP="005153E4">
            <w:pPr>
              <w:jc w:val="center"/>
            </w:pPr>
            <w:r>
              <w:t>_</w:t>
            </w:r>
            <w:r w:rsidRPr="00397C6F">
              <w:t>____________ / _________</w:t>
            </w:r>
            <w:r>
              <w:t>_____</w:t>
            </w:r>
            <w:r w:rsidRPr="00397C6F">
              <w:t>_____</w:t>
            </w:r>
          </w:p>
          <w:p w:rsidR="001543D6" w:rsidRPr="005153E4" w:rsidRDefault="001543D6" w:rsidP="005153E4">
            <w:pPr>
              <w:jc w:val="center"/>
              <w:rPr>
                <w:color w:val="000000"/>
              </w:rPr>
            </w:pPr>
            <w:r w:rsidRPr="00397C6F">
              <w:t>подпись</w:t>
            </w:r>
            <w:r>
              <w:t xml:space="preserve">           </w:t>
            </w:r>
            <w:r w:rsidRPr="00397C6F">
              <w:t xml:space="preserve">  И.О. Фамилия</w:t>
            </w:r>
          </w:p>
        </w:tc>
      </w:tr>
      <w:tr w:rsidR="001543D6" w:rsidRPr="00397C6F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1543D6" w:rsidRPr="00397C6F" w:rsidRDefault="001543D6" w:rsidP="005153E4">
            <w:pPr>
              <w:jc w:val="right"/>
            </w:pPr>
          </w:p>
        </w:tc>
      </w:tr>
      <w:tr w:rsidR="001543D6" w:rsidRPr="00397C6F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1543D6" w:rsidRPr="00397C6F" w:rsidRDefault="001543D6" w:rsidP="005153E4">
            <w:pPr>
              <w:jc w:val="right"/>
            </w:pPr>
          </w:p>
        </w:tc>
      </w:tr>
      <w:tr w:rsidR="001543D6" w:rsidRPr="005153E4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Руководитель практики от профильной организации</w:t>
            </w:r>
          </w:p>
        </w:tc>
        <w:tc>
          <w:tcPr>
            <w:tcW w:w="4480" w:type="dxa"/>
            <w:shd w:val="clear" w:color="auto" w:fill="auto"/>
          </w:tcPr>
          <w:p w:rsidR="001543D6" w:rsidRPr="00397C6F" w:rsidRDefault="001543D6" w:rsidP="005153E4">
            <w:pPr>
              <w:jc w:val="center"/>
            </w:pPr>
            <w:r>
              <w:t>_</w:t>
            </w:r>
            <w:r w:rsidRPr="00397C6F">
              <w:t>____________ / _________</w:t>
            </w:r>
            <w:r>
              <w:t>_____</w:t>
            </w:r>
            <w:r w:rsidRPr="00397C6F">
              <w:t>_____</w:t>
            </w:r>
          </w:p>
          <w:p w:rsidR="001543D6" w:rsidRPr="005153E4" w:rsidRDefault="001543D6" w:rsidP="005153E4">
            <w:pPr>
              <w:jc w:val="center"/>
              <w:rPr>
                <w:color w:val="000000"/>
              </w:rPr>
            </w:pPr>
            <w:r w:rsidRPr="00397C6F">
              <w:t>подпись</w:t>
            </w:r>
            <w:r>
              <w:t xml:space="preserve">           </w:t>
            </w:r>
            <w:r w:rsidRPr="00397C6F">
              <w:t xml:space="preserve">  И.О. Фамилия</w:t>
            </w:r>
          </w:p>
        </w:tc>
      </w:tr>
      <w:tr w:rsidR="001543D6" w:rsidRPr="005153E4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1543D6" w:rsidRDefault="001543D6" w:rsidP="005153E4">
            <w:pPr>
              <w:jc w:val="center"/>
            </w:pPr>
          </w:p>
        </w:tc>
      </w:tr>
      <w:tr w:rsidR="001543D6" w:rsidRPr="005153E4"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1543D6" w:rsidRDefault="001543D6" w:rsidP="005153E4">
            <w:pPr>
              <w:jc w:val="center"/>
            </w:pPr>
          </w:p>
        </w:tc>
      </w:tr>
      <w:tr w:rsidR="001543D6" w:rsidRPr="005153E4">
        <w:trPr>
          <w:trHeight w:val="825"/>
        </w:trPr>
        <w:tc>
          <w:tcPr>
            <w:tcW w:w="5180" w:type="dxa"/>
            <w:shd w:val="clear" w:color="auto" w:fill="auto"/>
          </w:tcPr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ОЗНАКОМЛЕН:</w:t>
            </w:r>
          </w:p>
          <w:p w:rsidR="001543D6" w:rsidRPr="005153E4" w:rsidRDefault="001543D6" w:rsidP="005153E4">
            <w:pPr>
              <w:jc w:val="both"/>
              <w:rPr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Студент</w:t>
            </w:r>
          </w:p>
        </w:tc>
        <w:tc>
          <w:tcPr>
            <w:tcW w:w="4480" w:type="dxa"/>
            <w:shd w:val="clear" w:color="auto" w:fill="auto"/>
          </w:tcPr>
          <w:p w:rsidR="001543D6" w:rsidRPr="005153E4" w:rsidRDefault="001543D6" w:rsidP="005153E4">
            <w:pPr>
              <w:jc w:val="center"/>
              <w:rPr>
                <w:sz w:val="16"/>
                <w:szCs w:val="16"/>
              </w:rPr>
            </w:pPr>
          </w:p>
          <w:p w:rsidR="001543D6" w:rsidRPr="00397C6F" w:rsidRDefault="001543D6" w:rsidP="005153E4">
            <w:pPr>
              <w:jc w:val="center"/>
            </w:pPr>
            <w:r>
              <w:t>_</w:t>
            </w:r>
            <w:r w:rsidRPr="00397C6F">
              <w:t>____________ / _________</w:t>
            </w:r>
            <w:r>
              <w:t>_____</w:t>
            </w:r>
            <w:r w:rsidRPr="00397C6F">
              <w:t>_____</w:t>
            </w:r>
          </w:p>
          <w:p w:rsidR="001543D6" w:rsidRDefault="001543D6" w:rsidP="005153E4">
            <w:pPr>
              <w:jc w:val="center"/>
            </w:pPr>
            <w:r w:rsidRPr="00397C6F">
              <w:t>подпись</w:t>
            </w:r>
            <w:r>
              <w:t xml:space="preserve">           </w:t>
            </w:r>
            <w:r w:rsidRPr="00397C6F">
              <w:t xml:space="preserve">  И.О. Фамилия</w:t>
            </w:r>
          </w:p>
        </w:tc>
      </w:tr>
    </w:tbl>
    <w:p w:rsidR="00E54377" w:rsidRPr="00EA394F" w:rsidRDefault="00E54377" w:rsidP="00E54377">
      <w:pPr>
        <w:spacing w:line="360" w:lineRule="auto"/>
        <w:jc w:val="both"/>
        <w:rPr>
          <w:sz w:val="28"/>
          <w:szCs w:val="28"/>
        </w:rPr>
      </w:pPr>
    </w:p>
    <w:p w:rsidR="00E95390" w:rsidRPr="00EA394F" w:rsidRDefault="00E95390" w:rsidP="00DC78F1">
      <w:pPr>
        <w:spacing w:line="360" w:lineRule="auto"/>
        <w:jc w:val="both"/>
        <w:rPr>
          <w:sz w:val="28"/>
          <w:szCs w:val="28"/>
        </w:rPr>
      </w:pPr>
    </w:p>
    <w:p w:rsidR="00DC78F1" w:rsidRPr="00EA394F" w:rsidRDefault="00044272" w:rsidP="00DC78F1">
      <w:pPr>
        <w:jc w:val="center"/>
        <w:rPr>
          <w:b/>
          <w:bCs/>
          <w:sz w:val="28"/>
          <w:szCs w:val="28"/>
        </w:rPr>
      </w:pPr>
      <w:r w:rsidRPr="00BC630B">
        <w:rPr>
          <w:b/>
          <w:color w:val="0000FF"/>
          <w:sz w:val="28"/>
          <w:szCs w:val="28"/>
        </w:rPr>
        <w:br w:type="page"/>
      </w:r>
      <w:r w:rsidR="003C5AF9" w:rsidRPr="003C5AF9">
        <w:rPr>
          <w:b/>
          <w:sz w:val="28"/>
          <w:szCs w:val="28"/>
        </w:rPr>
        <w:lastRenderedPageBreak/>
        <w:t>5</w:t>
      </w:r>
      <w:r w:rsidR="00DC78F1" w:rsidRPr="003C5AF9">
        <w:rPr>
          <w:b/>
          <w:sz w:val="28"/>
          <w:szCs w:val="28"/>
        </w:rPr>
        <w:t xml:space="preserve">. </w:t>
      </w:r>
      <w:r w:rsidR="003C5AF9" w:rsidRPr="003C5AF9">
        <w:rPr>
          <w:b/>
          <w:bCs/>
          <w:sz w:val="28"/>
          <w:szCs w:val="28"/>
        </w:rPr>
        <w:t>ИНСТРУКТАЖ</w:t>
      </w:r>
      <w:r w:rsidR="003C5AF9">
        <w:rPr>
          <w:b/>
          <w:bCs/>
          <w:sz w:val="28"/>
          <w:szCs w:val="28"/>
        </w:rPr>
        <w:t xml:space="preserve"> </w:t>
      </w:r>
      <w:r w:rsidR="00DC78F1" w:rsidRPr="00EA394F">
        <w:rPr>
          <w:b/>
          <w:bCs/>
          <w:sz w:val="28"/>
          <w:szCs w:val="28"/>
        </w:rPr>
        <w:t xml:space="preserve">ПО </w:t>
      </w:r>
      <w:r w:rsidR="003C5AF9">
        <w:rPr>
          <w:b/>
          <w:bCs/>
          <w:sz w:val="28"/>
          <w:szCs w:val="28"/>
        </w:rPr>
        <w:t>ОХРАНЕ ТРУДА</w:t>
      </w:r>
    </w:p>
    <w:p w:rsidR="00DC78F1" w:rsidRPr="0032041F" w:rsidRDefault="00DC78F1" w:rsidP="0032041F">
      <w:pPr>
        <w:ind w:firstLine="709"/>
        <w:jc w:val="both"/>
        <w:rPr>
          <w:bCs/>
        </w:rPr>
      </w:pPr>
    </w:p>
    <w:p w:rsidR="00DC78F1" w:rsidRDefault="00AC083F" w:rsidP="0032041F">
      <w:pPr>
        <w:ind w:firstLine="709"/>
        <w:jc w:val="both"/>
        <w:rPr>
          <w:bCs/>
        </w:rPr>
      </w:pPr>
      <w:r>
        <w:rPr>
          <w:bCs/>
        </w:rPr>
        <w:t>Наименование и реквизиты локального нормативного акта, регламентирующего систему управления охраной труда, техники безопасности, пожарной безопасности базы практики:</w:t>
      </w:r>
    </w:p>
    <w:p w:rsidR="00AC083F" w:rsidRDefault="00AC083F" w:rsidP="0032041F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AC083F" w:rsidRDefault="00AC083F" w:rsidP="0032041F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AC083F" w:rsidRDefault="00AC083F" w:rsidP="0032041F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AC083F" w:rsidRDefault="00AC083F" w:rsidP="00AC083F">
      <w:pPr>
        <w:ind w:firstLine="709"/>
        <w:jc w:val="both"/>
        <w:rPr>
          <w:bCs/>
        </w:rPr>
      </w:pPr>
    </w:p>
    <w:p w:rsidR="00AC083F" w:rsidRDefault="00AC083F" w:rsidP="00AC083F">
      <w:pPr>
        <w:ind w:firstLine="709"/>
        <w:jc w:val="both"/>
        <w:rPr>
          <w:bCs/>
        </w:rPr>
      </w:pPr>
      <w:r>
        <w:rPr>
          <w:bCs/>
        </w:rPr>
        <w:t>Наименование и реквизиты локального нормативного акта, устанавливающего правила внутреннего трудового распорядка базы практики:</w:t>
      </w:r>
    </w:p>
    <w:p w:rsidR="00AC083F" w:rsidRDefault="00AC083F" w:rsidP="00AC083F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AC083F" w:rsidRDefault="00AC083F" w:rsidP="00AC083F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AC083F" w:rsidRDefault="00AC083F" w:rsidP="00AC083F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AC083F" w:rsidRDefault="00AC083F" w:rsidP="0032041F">
      <w:pPr>
        <w:ind w:firstLine="709"/>
        <w:jc w:val="both"/>
        <w:rPr>
          <w:bCs/>
        </w:rPr>
      </w:pPr>
    </w:p>
    <w:p w:rsidR="00AC083F" w:rsidRPr="0032041F" w:rsidRDefault="00AC083F" w:rsidP="0032041F">
      <w:pPr>
        <w:ind w:firstLine="709"/>
        <w:jc w:val="both"/>
        <w:rPr>
          <w:bCs/>
        </w:rPr>
      </w:pPr>
    </w:p>
    <w:p w:rsidR="00DC78F1" w:rsidRPr="0032041F" w:rsidRDefault="00DC78F1" w:rsidP="0032041F">
      <w:pPr>
        <w:ind w:firstLine="709"/>
        <w:jc w:val="both"/>
        <w:rPr>
          <w:bCs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3780"/>
        <w:gridCol w:w="2240"/>
        <w:gridCol w:w="2380"/>
      </w:tblGrid>
      <w:tr w:rsidR="00AC083F" w:rsidRPr="00EA394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508" w:type="dxa"/>
            <w:vMerge w:val="restart"/>
            <w:vAlign w:val="center"/>
          </w:tcPr>
          <w:p w:rsidR="00AC083F" w:rsidRPr="00AC083F" w:rsidRDefault="00AC083F" w:rsidP="0049575D">
            <w:pPr>
              <w:jc w:val="center"/>
            </w:pPr>
            <w:r w:rsidRPr="00AC083F">
              <w:t>Дата</w:t>
            </w:r>
          </w:p>
        </w:tc>
        <w:tc>
          <w:tcPr>
            <w:tcW w:w="3780" w:type="dxa"/>
            <w:vMerge w:val="restart"/>
            <w:vAlign w:val="center"/>
          </w:tcPr>
          <w:p w:rsidR="00AC083F" w:rsidRPr="00AC083F" w:rsidRDefault="00AC083F" w:rsidP="0049575D">
            <w:pPr>
              <w:jc w:val="center"/>
            </w:pPr>
            <w:r w:rsidRPr="007545A4">
              <w:rPr>
                <w:color w:val="000000"/>
              </w:rPr>
              <w:t>Фамилия, инициалы, должность</w:t>
            </w:r>
            <w:r>
              <w:rPr>
                <w:color w:val="000000"/>
              </w:rPr>
              <w:t xml:space="preserve"> инструктирующего лица</w:t>
            </w:r>
          </w:p>
        </w:tc>
        <w:tc>
          <w:tcPr>
            <w:tcW w:w="4620" w:type="dxa"/>
            <w:gridSpan w:val="2"/>
            <w:vAlign w:val="center"/>
          </w:tcPr>
          <w:p w:rsidR="00AC083F" w:rsidRPr="00AC083F" w:rsidRDefault="00AC083F" w:rsidP="0049575D">
            <w:pPr>
              <w:jc w:val="center"/>
            </w:pPr>
            <w:r>
              <w:t>Подпись</w:t>
            </w:r>
          </w:p>
        </w:tc>
      </w:tr>
      <w:tr w:rsidR="00AC083F" w:rsidRPr="00EA394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508" w:type="dxa"/>
            <w:vMerge/>
          </w:tcPr>
          <w:p w:rsidR="00AC083F" w:rsidRPr="00AC083F" w:rsidRDefault="00AC083F" w:rsidP="002700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780" w:type="dxa"/>
            <w:vMerge/>
          </w:tcPr>
          <w:p w:rsidR="00AC083F" w:rsidRPr="00AC083F" w:rsidRDefault="00AC083F" w:rsidP="00044272">
            <w:pPr>
              <w:rPr>
                <w:bCs/>
              </w:rPr>
            </w:pPr>
          </w:p>
        </w:tc>
        <w:tc>
          <w:tcPr>
            <w:tcW w:w="2240" w:type="dxa"/>
          </w:tcPr>
          <w:p w:rsidR="00AC083F" w:rsidRPr="00AC083F" w:rsidRDefault="00AC083F" w:rsidP="0049575D">
            <w:pPr>
              <w:jc w:val="center"/>
              <w:rPr>
                <w:bCs/>
              </w:rPr>
            </w:pPr>
            <w:r>
              <w:rPr>
                <w:bCs/>
              </w:rPr>
              <w:t>инструктирующего</w:t>
            </w:r>
          </w:p>
        </w:tc>
        <w:tc>
          <w:tcPr>
            <w:tcW w:w="2380" w:type="dxa"/>
          </w:tcPr>
          <w:p w:rsidR="00AC083F" w:rsidRDefault="00AC083F" w:rsidP="0049575D">
            <w:pPr>
              <w:jc w:val="center"/>
              <w:rPr>
                <w:bCs/>
              </w:rPr>
            </w:pPr>
            <w:r>
              <w:rPr>
                <w:bCs/>
              </w:rPr>
              <w:t>инструктируемого –</w:t>
            </w:r>
          </w:p>
          <w:p w:rsidR="00AC083F" w:rsidRPr="00AC083F" w:rsidRDefault="00AC083F" w:rsidP="0049575D">
            <w:pPr>
              <w:jc w:val="center"/>
              <w:rPr>
                <w:bCs/>
              </w:rPr>
            </w:pPr>
            <w:r>
              <w:rPr>
                <w:bCs/>
              </w:rPr>
              <w:t>обучающегося</w:t>
            </w:r>
          </w:p>
        </w:tc>
      </w:tr>
      <w:tr w:rsidR="00AC083F" w:rsidRPr="00EA394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508" w:type="dxa"/>
          </w:tcPr>
          <w:p w:rsidR="00AC083F" w:rsidRDefault="00AC083F" w:rsidP="002700C1">
            <w:pPr>
              <w:jc w:val="center"/>
              <w:rPr>
                <w:bCs/>
                <w:lang w:eastAsia="en-US"/>
              </w:rPr>
            </w:pPr>
          </w:p>
          <w:p w:rsidR="00AC083F" w:rsidRPr="00AC083F" w:rsidRDefault="00AC083F" w:rsidP="002700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780" w:type="dxa"/>
          </w:tcPr>
          <w:p w:rsidR="00AC083F" w:rsidRPr="00AC083F" w:rsidRDefault="00AC083F" w:rsidP="00044272">
            <w:pPr>
              <w:rPr>
                <w:bCs/>
              </w:rPr>
            </w:pPr>
          </w:p>
        </w:tc>
        <w:tc>
          <w:tcPr>
            <w:tcW w:w="2240" w:type="dxa"/>
          </w:tcPr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  <w:tc>
          <w:tcPr>
            <w:tcW w:w="2380" w:type="dxa"/>
          </w:tcPr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</w:tr>
      <w:tr w:rsidR="00AC083F" w:rsidRPr="00EA394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08" w:type="dxa"/>
          </w:tcPr>
          <w:p w:rsidR="00AC083F" w:rsidRDefault="00AC083F" w:rsidP="0049575D">
            <w:pPr>
              <w:jc w:val="center"/>
              <w:rPr>
                <w:bCs/>
              </w:rPr>
            </w:pPr>
          </w:p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  <w:tc>
          <w:tcPr>
            <w:tcW w:w="3780" w:type="dxa"/>
          </w:tcPr>
          <w:p w:rsidR="00AC083F" w:rsidRPr="00AC083F" w:rsidRDefault="00AC083F" w:rsidP="00044272">
            <w:pPr>
              <w:rPr>
                <w:bCs/>
              </w:rPr>
            </w:pPr>
          </w:p>
        </w:tc>
        <w:tc>
          <w:tcPr>
            <w:tcW w:w="2240" w:type="dxa"/>
          </w:tcPr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  <w:tc>
          <w:tcPr>
            <w:tcW w:w="2380" w:type="dxa"/>
          </w:tcPr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</w:tr>
      <w:tr w:rsidR="00AC083F" w:rsidRPr="00EA394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08" w:type="dxa"/>
          </w:tcPr>
          <w:p w:rsidR="00AC083F" w:rsidRDefault="00AC083F" w:rsidP="0049575D">
            <w:pPr>
              <w:jc w:val="center"/>
              <w:rPr>
                <w:bCs/>
              </w:rPr>
            </w:pPr>
          </w:p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  <w:tc>
          <w:tcPr>
            <w:tcW w:w="3780" w:type="dxa"/>
          </w:tcPr>
          <w:p w:rsidR="00AC083F" w:rsidRPr="00AC083F" w:rsidRDefault="00AC083F" w:rsidP="00044272">
            <w:pPr>
              <w:rPr>
                <w:bCs/>
              </w:rPr>
            </w:pPr>
          </w:p>
        </w:tc>
        <w:tc>
          <w:tcPr>
            <w:tcW w:w="2240" w:type="dxa"/>
          </w:tcPr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  <w:tc>
          <w:tcPr>
            <w:tcW w:w="2380" w:type="dxa"/>
          </w:tcPr>
          <w:p w:rsidR="00AC083F" w:rsidRPr="00AC083F" w:rsidRDefault="00AC083F" w:rsidP="0049575D">
            <w:pPr>
              <w:jc w:val="center"/>
              <w:rPr>
                <w:bCs/>
              </w:rPr>
            </w:pPr>
          </w:p>
        </w:tc>
      </w:tr>
    </w:tbl>
    <w:p w:rsidR="00DC78F1" w:rsidRDefault="00DC78F1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AC083F" w:rsidRDefault="00AC083F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AC083F" w:rsidRPr="00EA394F" w:rsidRDefault="00AC083F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DC78F1" w:rsidRPr="00EA394F" w:rsidRDefault="00DC78F1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044272" w:rsidRPr="00EA394F" w:rsidRDefault="00044272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044272" w:rsidRPr="00EA394F" w:rsidRDefault="00044272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044272" w:rsidRPr="00EA394F" w:rsidRDefault="00044272" w:rsidP="00044272">
      <w:pPr>
        <w:spacing w:line="360" w:lineRule="auto"/>
        <w:jc w:val="center"/>
        <w:rPr>
          <w:b/>
          <w:bCs/>
          <w:sz w:val="28"/>
          <w:szCs w:val="28"/>
        </w:rPr>
      </w:pPr>
      <w:r w:rsidRPr="00BC630B">
        <w:rPr>
          <w:b/>
          <w:bCs/>
          <w:color w:val="0000FF"/>
          <w:sz w:val="28"/>
          <w:szCs w:val="28"/>
        </w:rPr>
        <w:br w:type="page"/>
      </w:r>
      <w:r w:rsidR="002715F6">
        <w:rPr>
          <w:b/>
          <w:bCs/>
          <w:sz w:val="28"/>
          <w:szCs w:val="28"/>
        </w:rPr>
        <w:lastRenderedPageBreak/>
        <w:t>6.</w:t>
      </w:r>
      <w:r w:rsidRPr="00EA394F">
        <w:rPr>
          <w:b/>
          <w:bCs/>
          <w:sz w:val="28"/>
          <w:szCs w:val="28"/>
        </w:rPr>
        <w:t xml:space="preserve"> ДНЕВНИК РАБОТЫ СТУДЕНТА</w:t>
      </w:r>
    </w:p>
    <w:p w:rsidR="00044272" w:rsidRPr="00EA394F" w:rsidRDefault="00044272" w:rsidP="00044272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260"/>
      </w:tblGrid>
      <w:tr w:rsidR="002715F6" w:rsidRPr="00EA394F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1368" w:type="dxa"/>
            <w:vAlign w:val="center"/>
          </w:tcPr>
          <w:p w:rsidR="002715F6" w:rsidRPr="00EA394F" w:rsidRDefault="002715F6" w:rsidP="0049575D">
            <w:pPr>
              <w:jc w:val="center"/>
            </w:pPr>
            <w:r w:rsidRPr="00EA394F">
              <w:t>Дата</w:t>
            </w:r>
          </w:p>
        </w:tc>
        <w:tc>
          <w:tcPr>
            <w:tcW w:w="8260" w:type="dxa"/>
            <w:vAlign w:val="center"/>
          </w:tcPr>
          <w:p w:rsidR="002715F6" w:rsidRPr="00EA394F" w:rsidRDefault="002715F6" w:rsidP="0049575D">
            <w:pPr>
              <w:jc w:val="center"/>
            </w:pPr>
            <w:r w:rsidRPr="00EA394F">
              <w:t>Информация о проделанной работе, использованные источники и литература</w:t>
            </w:r>
            <w:r>
              <w:t xml:space="preserve"> (при наличии)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  <w:r w:rsidRPr="002715F6">
              <w:rPr>
                <w:bCs/>
                <w:lang w:eastAsia="en-US"/>
              </w:rPr>
              <w:t>00.00.0000</w:t>
            </w:r>
          </w:p>
        </w:tc>
        <w:tc>
          <w:tcPr>
            <w:tcW w:w="8260" w:type="dxa"/>
          </w:tcPr>
          <w:p w:rsidR="002228A5" w:rsidRPr="00646583" w:rsidRDefault="002228A5" w:rsidP="000E3B86">
            <w:r w:rsidRPr="00646583">
              <w:t>Ознакомительная экскурсия по базе практики. Изучение учредительных документов предприятия. Составление краткой характеристики предприятия.</w:t>
            </w:r>
          </w:p>
          <w:p w:rsidR="002228A5" w:rsidRPr="002228A5" w:rsidRDefault="002228A5" w:rsidP="000E3B86">
            <w:pPr>
              <w:rPr>
                <w:b/>
                <w:bCs/>
                <w:lang w:eastAsia="en-US"/>
              </w:rPr>
            </w:pPr>
            <w:r w:rsidRPr="00646583">
              <w:t>Источники: Устав предприятия, выписка из ЕГРЮЛ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260" w:type="dxa"/>
          </w:tcPr>
          <w:p w:rsidR="002228A5" w:rsidRPr="00646583" w:rsidRDefault="002228A5" w:rsidP="000E3B86">
            <w:pPr>
              <w:jc w:val="both"/>
            </w:pPr>
            <w:r w:rsidRPr="00646583">
              <w:t>Изучение организационной структуры предприятия и функций его подразделений.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260" w:type="dxa"/>
          </w:tcPr>
          <w:p w:rsidR="002228A5" w:rsidRPr="00646583" w:rsidRDefault="002228A5" w:rsidP="000E3B86">
            <w:pPr>
              <w:rPr>
                <w:b/>
                <w:bCs/>
                <w:lang w:eastAsia="en-US"/>
              </w:rPr>
            </w:pPr>
            <w:r w:rsidRPr="00646583">
              <w:t>Рассмотрение порядка организации бухгалтерского учета в соответствии с учетной политикой предприятия.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260" w:type="dxa"/>
          </w:tcPr>
          <w:p w:rsidR="002228A5" w:rsidRPr="00646583" w:rsidRDefault="002228A5" w:rsidP="000E3B86">
            <w:pPr>
              <w:jc w:val="both"/>
            </w:pPr>
            <w:r w:rsidRPr="00646583">
              <w:t xml:space="preserve">Изучение форм годовой бухгалтерской отчетности организации. 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260" w:type="dxa"/>
          </w:tcPr>
          <w:p w:rsidR="002228A5" w:rsidRPr="0036681C" w:rsidRDefault="002228A5" w:rsidP="000E3B86">
            <w:pPr>
              <w:rPr>
                <w:bCs/>
                <w:lang w:eastAsia="en-US"/>
              </w:rPr>
            </w:pPr>
            <w:r w:rsidRPr="008D63CD">
              <w:t>Изучение</w:t>
            </w:r>
            <w:r>
              <w:t xml:space="preserve"> </w:t>
            </w:r>
            <w:r w:rsidRPr="000F6FE3">
              <w:t>основных технико-экономических показателей деятельности</w:t>
            </w:r>
            <w:r>
              <w:t xml:space="preserve"> организации, характеристика их динамики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260" w:type="dxa"/>
          </w:tcPr>
          <w:p w:rsidR="002228A5" w:rsidRPr="0036681C" w:rsidRDefault="002228A5" w:rsidP="000E3B8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библиографического спис</w:t>
            </w:r>
            <w:r w:rsidRPr="0036681C">
              <w:rPr>
                <w:bCs/>
                <w:lang w:eastAsia="en-US"/>
              </w:rPr>
              <w:t>к</w:t>
            </w:r>
            <w:r>
              <w:rPr>
                <w:bCs/>
                <w:lang w:eastAsia="en-US"/>
              </w:rPr>
              <w:t>а</w:t>
            </w:r>
            <w:r w:rsidRPr="0036681C">
              <w:rPr>
                <w:bCs/>
                <w:lang w:eastAsia="en-US"/>
              </w:rPr>
              <w:t xml:space="preserve"> и аннотации источников по теме исследования в соответствии с индивидуальным заданием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260" w:type="dxa"/>
          </w:tcPr>
          <w:p w:rsidR="002228A5" w:rsidRPr="00C36E91" w:rsidRDefault="002228A5" w:rsidP="000E3B8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Формулирование актуальности темы</w:t>
            </w:r>
            <w:r w:rsidRPr="0036681C">
              <w:rPr>
                <w:bCs/>
                <w:lang w:eastAsia="en-US"/>
              </w:rPr>
              <w:t xml:space="preserve"> исследования в соответствии с индивидуальным заданием</w:t>
            </w:r>
          </w:p>
        </w:tc>
      </w:tr>
      <w:tr w:rsidR="002228A5" w:rsidRPr="00EA394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368" w:type="dxa"/>
          </w:tcPr>
          <w:p w:rsidR="002228A5" w:rsidRPr="002715F6" w:rsidRDefault="002228A5" w:rsidP="002715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260" w:type="dxa"/>
          </w:tcPr>
          <w:p w:rsidR="002228A5" w:rsidRPr="00646583" w:rsidRDefault="002228A5" w:rsidP="000E3B86">
            <w:pPr>
              <w:jc w:val="both"/>
              <w:rPr>
                <w:bCs/>
                <w:lang w:eastAsia="en-US"/>
              </w:rPr>
            </w:pPr>
            <w:r w:rsidRPr="00646583">
              <w:rPr>
                <w:bCs/>
                <w:lang w:eastAsia="en-US"/>
              </w:rPr>
              <w:t>Оформление отчета по практике.</w:t>
            </w:r>
          </w:p>
        </w:tc>
      </w:tr>
    </w:tbl>
    <w:p w:rsidR="00044272" w:rsidRPr="00EA394F" w:rsidRDefault="00044272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044272" w:rsidRPr="00EA394F" w:rsidRDefault="00044272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044272" w:rsidRDefault="00044272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5180"/>
        <w:gridCol w:w="4480"/>
      </w:tblGrid>
      <w:tr w:rsidR="002715F6" w:rsidRPr="00397C6F">
        <w:tc>
          <w:tcPr>
            <w:tcW w:w="5180" w:type="dxa"/>
            <w:shd w:val="clear" w:color="auto" w:fill="auto"/>
          </w:tcPr>
          <w:p w:rsidR="002715F6" w:rsidRPr="005153E4" w:rsidRDefault="002715F6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2715F6" w:rsidRPr="00397C6F" w:rsidRDefault="002715F6" w:rsidP="005153E4">
            <w:pPr>
              <w:jc w:val="right"/>
            </w:pPr>
          </w:p>
        </w:tc>
      </w:tr>
      <w:tr w:rsidR="002715F6" w:rsidRPr="005153E4">
        <w:tc>
          <w:tcPr>
            <w:tcW w:w="5180" w:type="dxa"/>
            <w:shd w:val="clear" w:color="auto" w:fill="auto"/>
          </w:tcPr>
          <w:p w:rsidR="002715F6" w:rsidRPr="005153E4" w:rsidRDefault="002715F6" w:rsidP="005153E4">
            <w:pPr>
              <w:jc w:val="both"/>
              <w:rPr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Руководитель практики от профильной организации</w:t>
            </w:r>
          </w:p>
        </w:tc>
        <w:tc>
          <w:tcPr>
            <w:tcW w:w="4480" w:type="dxa"/>
            <w:shd w:val="clear" w:color="auto" w:fill="auto"/>
          </w:tcPr>
          <w:p w:rsidR="002715F6" w:rsidRPr="00397C6F" w:rsidRDefault="002715F6" w:rsidP="005153E4">
            <w:pPr>
              <w:jc w:val="center"/>
            </w:pPr>
            <w:r>
              <w:t>_</w:t>
            </w:r>
            <w:r w:rsidRPr="00397C6F">
              <w:t>____________ / _________</w:t>
            </w:r>
            <w:r>
              <w:t>_____</w:t>
            </w:r>
            <w:r w:rsidRPr="00397C6F">
              <w:t>_____</w:t>
            </w:r>
          </w:p>
          <w:p w:rsidR="002715F6" w:rsidRPr="005153E4" w:rsidRDefault="002715F6" w:rsidP="005153E4">
            <w:pPr>
              <w:jc w:val="center"/>
              <w:rPr>
                <w:color w:val="000000"/>
              </w:rPr>
            </w:pPr>
            <w:r w:rsidRPr="00397C6F">
              <w:t>подпись</w:t>
            </w:r>
            <w:r>
              <w:t xml:space="preserve">           </w:t>
            </w:r>
            <w:r w:rsidRPr="00397C6F">
              <w:t xml:space="preserve">  И.О. Фамилия</w:t>
            </w:r>
          </w:p>
        </w:tc>
      </w:tr>
    </w:tbl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Pr="002715F6" w:rsidRDefault="002715F6" w:rsidP="002715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715F6">
        <w:rPr>
          <w:b/>
          <w:sz w:val="28"/>
          <w:szCs w:val="28"/>
        </w:rPr>
        <w:lastRenderedPageBreak/>
        <w:t>7. ОТЧЕТ СТУДЕНТА О ПРАКТИКЕ</w:t>
      </w:r>
    </w:p>
    <w:p w:rsidR="002715F6" w:rsidRPr="002715F6" w:rsidRDefault="002715F6" w:rsidP="002715F6">
      <w:pPr>
        <w:ind w:firstLine="709"/>
        <w:jc w:val="center"/>
        <w:rPr>
          <w:sz w:val="28"/>
          <w:szCs w:val="28"/>
        </w:rPr>
      </w:pPr>
    </w:p>
    <w:p w:rsidR="002715F6" w:rsidRPr="002715F6" w:rsidRDefault="002715F6" w:rsidP="002715F6">
      <w:pPr>
        <w:ind w:firstLine="709"/>
        <w:jc w:val="center"/>
        <w:rPr>
          <w:b/>
          <w:sz w:val="28"/>
          <w:szCs w:val="28"/>
        </w:rPr>
      </w:pPr>
      <w:r w:rsidRPr="007F0E90">
        <w:rPr>
          <w:b/>
          <w:sz w:val="28"/>
          <w:szCs w:val="28"/>
        </w:rPr>
        <w:t xml:space="preserve">с </w:t>
      </w:r>
      <w:r w:rsidRPr="007F0E90">
        <w:rPr>
          <w:b/>
          <w:sz w:val="28"/>
          <w:szCs w:val="28"/>
          <w:u w:val="single"/>
        </w:rPr>
        <w:t>«</w:t>
      </w:r>
      <w:r w:rsidR="00A50A21">
        <w:rPr>
          <w:b/>
          <w:sz w:val="28"/>
          <w:szCs w:val="28"/>
          <w:u w:val="single"/>
        </w:rPr>
        <w:t>12</w:t>
      </w:r>
      <w:r w:rsidRPr="007F0E90">
        <w:rPr>
          <w:b/>
          <w:sz w:val="28"/>
          <w:szCs w:val="28"/>
          <w:u w:val="single"/>
        </w:rPr>
        <w:t>»</w:t>
      </w:r>
      <w:r w:rsidR="00705186" w:rsidRPr="007F0E90">
        <w:rPr>
          <w:b/>
          <w:sz w:val="28"/>
          <w:szCs w:val="28"/>
          <w:u w:val="single"/>
        </w:rPr>
        <w:t xml:space="preserve"> </w:t>
      </w:r>
      <w:r w:rsidR="00A50A21">
        <w:rPr>
          <w:b/>
          <w:sz w:val="28"/>
          <w:szCs w:val="28"/>
          <w:u w:val="single"/>
        </w:rPr>
        <w:t>февраля</w:t>
      </w:r>
      <w:r w:rsidR="00705186">
        <w:rPr>
          <w:b/>
          <w:sz w:val="28"/>
          <w:szCs w:val="28"/>
          <w:u w:val="single"/>
        </w:rPr>
        <w:t xml:space="preserve"> </w:t>
      </w:r>
      <w:r w:rsidR="00A50A21">
        <w:rPr>
          <w:b/>
          <w:sz w:val="28"/>
          <w:szCs w:val="28"/>
          <w:u w:val="single"/>
        </w:rPr>
        <w:t>2018</w:t>
      </w:r>
      <w:r w:rsidRPr="002715F6">
        <w:rPr>
          <w:b/>
          <w:sz w:val="28"/>
          <w:szCs w:val="28"/>
          <w:u w:val="single"/>
        </w:rPr>
        <w:t xml:space="preserve"> г. </w:t>
      </w:r>
      <w:r w:rsidRPr="002715F6">
        <w:rPr>
          <w:b/>
          <w:sz w:val="28"/>
          <w:szCs w:val="28"/>
        </w:rPr>
        <w:t>по</w:t>
      </w:r>
      <w:r w:rsidR="007F0E90">
        <w:rPr>
          <w:b/>
          <w:sz w:val="28"/>
          <w:szCs w:val="28"/>
          <w:u w:val="single"/>
        </w:rPr>
        <w:t xml:space="preserve"> « </w:t>
      </w:r>
      <w:r w:rsidR="00A50A21">
        <w:rPr>
          <w:b/>
          <w:sz w:val="28"/>
          <w:szCs w:val="28"/>
          <w:u w:val="single"/>
        </w:rPr>
        <w:t>25</w:t>
      </w:r>
      <w:r w:rsidRPr="002715F6">
        <w:rPr>
          <w:b/>
          <w:sz w:val="28"/>
          <w:szCs w:val="28"/>
          <w:u w:val="single"/>
        </w:rPr>
        <w:t xml:space="preserve"> »</w:t>
      </w:r>
      <w:r w:rsidRPr="002715F6">
        <w:rPr>
          <w:b/>
          <w:sz w:val="28"/>
          <w:szCs w:val="28"/>
        </w:rPr>
        <w:t xml:space="preserve"> </w:t>
      </w:r>
      <w:r w:rsidR="00A50A21" w:rsidRPr="00A50A21">
        <w:rPr>
          <w:b/>
          <w:sz w:val="28"/>
          <w:szCs w:val="28"/>
          <w:u w:val="single"/>
        </w:rPr>
        <w:t>февраля</w:t>
      </w:r>
      <w:r w:rsidRPr="00A50A21">
        <w:rPr>
          <w:b/>
          <w:sz w:val="28"/>
          <w:szCs w:val="28"/>
          <w:u w:val="single"/>
        </w:rPr>
        <w:t xml:space="preserve"> </w:t>
      </w:r>
      <w:r w:rsidRPr="002715F6">
        <w:rPr>
          <w:b/>
          <w:sz w:val="28"/>
          <w:szCs w:val="28"/>
          <w:u w:val="single"/>
        </w:rPr>
        <w:t>201</w:t>
      </w:r>
      <w:r w:rsidR="00A50A21">
        <w:rPr>
          <w:b/>
          <w:sz w:val="28"/>
          <w:szCs w:val="28"/>
          <w:u w:val="single"/>
        </w:rPr>
        <w:t>8</w:t>
      </w:r>
      <w:r w:rsidRPr="002715F6">
        <w:rPr>
          <w:b/>
          <w:sz w:val="28"/>
          <w:szCs w:val="28"/>
          <w:u w:val="single"/>
        </w:rPr>
        <w:t xml:space="preserve"> г.</w:t>
      </w:r>
    </w:p>
    <w:p w:rsidR="002715F6" w:rsidRPr="002715F6" w:rsidRDefault="002715F6" w:rsidP="002715F6">
      <w:pPr>
        <w:spacing w:line="360" w:lineRule="auto"/>
        <w:ind w:firstLine="709"/>
        <w:jc w:val="center"/>
        <w:rPr>
          <w:sz w:val="28"/>
          <w:szCs w:val="28"/>
        </w:rPr>
      </w:pPr>
    </w:p>
    <w:p w:rsidR="002715F6" w:rsidRPr="002715F6" w:rsidRDefault="002715F6" w:rsidP="00194F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15F6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2715F6">
        <w:rPr>
          <w:color w:val="FF0000"/>
          <w:sz w:val="28"/>
          <w:szCs w:val="28"/>
        </w:rPr>
        <w:t>Иванова Ирина Ивановна</w:t>
      </w:r>
      <w:r w:rsidR="00075DB7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2715F6">
        <w:rPr>
          <w:sz w:val="28"/>
          <w:szCs w:val="28"/>
        </w:rPr>
        <w:t>прошла</w:t>
      </w:r>
      <w:r>
        <w:rPr>
          <w:color w:val="FF0000"/>
          <w:sz w:val="28"/>
          <w:szCs w:val="28"/>
        </w:rPr>
        <w:t xml:space="preserve"> </w:t>
      </w:r>
      <w:r w:rsidR="00705186">
        <w:rPr>
          <w:color w:val="FF0000"/>
          <w:sz w:val="28"/>
          <w:szCs w:val="28"/>
        </w:rPr>
        <w:t xml:space="preserve">учебную </w:t>
      </w:r>
      <w:r w:rsidRPr="002715F6">
        <w:rPr>
          <w:sz w:val="28"/>
          <w:szCs w:val="28"/>
        </w:rPr>
        <w:t>практику</w:t>
      </w:r>
      <w:r>
        <w:rPr>
          <w:color w:val="FF0000"/>
          <w:sz w:val="28"/>
          <w:szCs w:val="28"/>
        </w:rPr>
        <w:t xml:space="preserve"> </w:t>
      </w:r>
      <w:r w:rsidRPr="002715F6">
        <w:rPr>
          <w:color w:val="FF0000"/>
          <w:sz w:val="28"/>
          <w:szCs w:val="28"/>
        </w:rPr>
        <w:t>с «</w:t>
      </w:r>
      <w:r w:rsidR="00705186">
        <w:rPr>
          <w:color w:val="FF0000"/>
          <w:sz w:val="28"/>
          <w:szCs w:val="28"/>
        </w:rPr>
        <w:t>___</w:t>
      </w:r>
      <w:r w:rsidRPr="002715F6">
        <w:rPr>
          <w:color w:val="FF0000"/>
          <w:sz w:val="28"/>
          <w:szCs w:val="28"/>
        </w:rPr>
        <w:t>»</w:t>
      </w:r>
      <w:r w:rsidR="00705186">
        <w:rPr>
          <w:color w:val="FF0000"/>
          <w:sz w:val="28"/>
          <w:szCs w:val="28"/>
        </w:rPr>
        <w:t>__________201</w:t>
      </w:r>
      <w:r w:rsidR="00A50A21">
        <w:rPr>
          <w:color w:val="FF0000"/>
          <w:sz w:val="28"/>
          <w:szCs w:val="28"/>
        </w:rPr>
        <w:t>8</w:t>
      </w:r>
      <w:r w:rsidR="00705186">
        <w:rPr>
          <w:color w:val="FF0000"/>
          <w:sz w:val="28"/>
          <w:szCs w:val="28"/>
        </w:rPr>
        <w:t xml:space="preserve"> г. по « ____</w:t>
      </w:r>
      <w:r w:rsidRPr="002715F6">
        <w:rPr>
          <w:color w:val="FF0000"/>
          <w:sz w:val="28"/>
          <w:szCs w:val="28"/>
        </w:rPr>
        <w:t xml:space="preserve"> » </w:t>
      </w:r>
      <w:r w:rsidR="00705186">
        <w:rPr>
          <w:color w:val="FF0000"/>
          <w:sz w:val="28"/>
          <w:szCs w:val="28"/>
        </w:rPr>
        <w:t>__________</w:t>
      </w:r>
      <w:r w:rsidRPr="002715F6">
        <w:rPr>
          <w:color w:val="FF0000"/>
          <w:sz w:val="28"/>
          <w:szCs w:val="28"/>
        </w:rPr>
        <w:t>201</w:t>
      </w:r>
      <w:r w:rsidR="00A50A21">
        <w:rPr>
          <w:color w:val="FF0000"/>
          <w:sz w:val="28"/>
          <w:szCs w:val="28"/>
        </w:rPr>
        <w:t>8</w:t>
      </w:r>
      <w:r w:rsidRPr="002715F6">
        <w:rPr>
          <w:color w:val="FF0000"/>
          <w:sz w:val="28"/>
          <w:szCs w:val="28"/>
        </w:rPr>
        <w:t xml:space="preserve"> г.</w:t>
      </w:r>
    </w:p>
    <w:p w:rsidR="00420CF1" w:rsidRPr="007A46B3" w:rsidRDefault="00420CF1" w:rsidP="00420CF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9E2446">
        <w:rPr>
          <w:sz w:val="28"/>
          <w:szCs w:val="28"/>
        </w:rPr>
        <w:t>База практики –</w:t>
      </w:r>
      <w:r w:rsidR="002228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Pr="009E2446">
        <w:rPr>
          <w:sz w:val="28"/>
          <w:szCs w:val="28"/>
        </w:rPr>
        <w:t xml:space="preserve">. Основным видом деятельности данного </w:t>
      </w:r>
      <w:r w:rsidRPr="007A46B3">
        <w:rPr>
          <w:color w:val="0000FF"/>
          <w:sz w:val="28"/>
          <w:szCs w:val="28"/>
        </w:rPr>
        <w:t>общества является ……</w:t>
      </w:r>
    </w:p>
    <w:p w:rsidR="00420CF1" w:rsidRPr="004D5104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9E2446">
        <w:rPr>
          <w:sz w:val="28"/>
          <w:szCs w:val="28"/>
        </w:rPr>
        <w:t xml:space="preserve">Цель </w:t>
      </w:r>
      <w:r w:rsidR="002228A5" w:rsidRPr="002228A5">
        <w:rPr>
          <w:color w:val="FF0000"/>
          <w:sz w:val="28"/>
          <w:szCs w:val="28"/>
        </w:rPr>
        <w:t>учебной</w:t>
      </w:r>
      <w:r w:rsidR="002228A5">
        <w:rPr>
          <w:sz w:val="28"/>
          <w:szCs w:val="28"/>
        </w:rPr>
        <w:t xml:space="preserve"> </w:t>
      </w:r>
      <w:r w:rsidRPr="009E2446">
        <w:rPr>
          <w:sz w:val="28"/>
          <w:szCs w:val="28"/>
        </w:rPr>
        <w:t xml:space="preserve">практики </w:t>
      </w:r>
      <w:r w:rsidRPr="002228A5">
        <w:rPr>
          <w:color w:val="FF0000"/>
          <w:sz w:val="28"/>
          <w:szCs w:val="28"/>
        </w:rPr>
        <w:t xml:space="preserve">– </w:t>
      </w:r>
      <w:r w:rsidR="002228A5" w:rsidRPr="001D1825">
        <w:rPr>
          <w:sz w:val="28"/>
          <w:szCs w:val="28"/>
        </w:rPr>
        <w:t>закрепление и реализация полученных теоретических знаний, получение первичных профессиональных умений и навыков работы.</w:t>
      </w:r>
    </w:p>
    <w:p w:rsidR="00420CF1" w:rsidRPr="009E244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9E2446">
        <w:rPr>
          <w:sz w:val="28"/>
          <w:szCs w:val="28"/>
        </w:rPr>
        <w:t>В ходе практики необходимо решить следующие задачи:</w:t>
      </w:r>
    </w:p>
    <w:p w:rsidR="002228A5" w:rsidRPr="004009CC" w:rsidRDefault="002228A5" w:rsidP="002228A5">
      <w:pPr>
        <w:spacing w:line="360" w:lineRule="auto"/>
        <w:ind w:firstLine="709"/>
        <w:jc w:val="both"/>
        <w:rPr>
          <w:sz w:val="28"/>
          <w:szCs w:val="28"/>
        </w:rPr>
      </w:pPr>
      <w:r w:rsidRPr="004009CC">
        <w:rPr>
          <w:sz w:val="28"/>
          <w:szCs w:val="28"/>
        </w:rPr>
        <w:t>– изучить нормативные документы, постановления, инструкции, методические указания, действующие в настоящее время и регламентирующие работу предприятия;</w:t>
      </w:r>
    </w:p>
    <w:p w:rsidR="002228A5" w:rsidRPr="004009CC" w:rsidRDefault="002228A5" w:rsidP="002228A5">
      <w:pPr>
        <w:spacing w:line="360" w:lineRule="auto"/>
        <w:ind w:firstLine="709"/>
        <w:jc w:val="both"/>
        <w:rPr>
          <w:sz w:val="28"/>
          <w:szCs w:val="28"/>
        </w:rPr>
      </w:pPr>
      <w:r w:rsidRPr="004009CC">
        <w:rPr>
          <w:sz w:val="28"/>
          <w:szCs w:val="28"/>
        </w:rPr>
        <w:t>– дать общую характеристику предприятия;</w:t>
      </w:r>
    </w:p>
    <w:p w:rsidR="002228A5" w:rsidRPr="004009CC" w:rsidRDefault="002228A5" w:rsidP="002228A5">
      <w:pPr>
        <w:spacing w:line="360" w:lineRule="auto"/>
        <w:ind w:firstLine="709"/>
        <w:jc w:val="both"/>
        <w:rPr>
          <w:sz w:val="28"/>
          <w:szCs w:val="28"/>
        </w:rPr>
      </w:pPr>
      <w:r w:rsidRPr="004009CC">
        <w:rPr>
          <w:sz w:val="28"/>
          <w:szCs w:val="28"/>
        </w:rPr>
        <w:t>– проанализировать основные технико-экономические показатели деятельности организации  за 201</w:t>
      </w:r>
      <w:r>
        <w:rPr>
          <w:sz w:val="28"/>
          <w:szCs w:val="28"/>
        </w:rPr>
        <w:t>4</w:t>
      </w:r>
      <w:r w:rsidRPr="004009CC">
        <w:rPr>
          <w:sz w:val="28"/>
          <w:szCs w:val="28"/>
        </w:rPr>
        <w:t>–201</w:t>
      </w:r>
      <w:r>
        <w:rPr>
          <w:sz w:val="28"/>
          <w:szCs w:val="28"/>
        </w:rPr>
        <w:t>6</w:t>
      </w:r>
      <w:r w:rsidRPr="004009CC">
        <w:rPr>
          <w:sz w:val="28"/>
          <w:szCs w:val="28"/>
        </w:rPr>
        <w:t xml:space="preserve"> гг.;</w:t>
      </w:r>
    </w:p>
    <w:p w:rsidR="002228A5" w:rsidRPr="004009CC" w:rsidRDefault="002228A5" w:rsidP="002228A5">
      <w:pPr>
        <w:spacing w:line="360" w:lineRule="auto"/>
        <w:ind w:firstLine="709"/>
        <w:jc w:val="both"/>
        <w:rPr>
          <w:sz w:val="28"/>
          <w:szCs w:val="28"/>
        </w:rPr>
      </w:pPr>
      <w:r w:rsidRPr="004009CC">
        <w:rPr>
          <w:sz w:val="28"/>
          <w:szCs w:val="28"/>
        </w:rPr>
        <w:t>– рассмотреть организационные и методические аспекты работы бухгалтерской службы исследуемого предприятия;</w:t>
      </w:r>
    </w:p>
    <w:p w:rsidR="00420CF1" w:rsidRPr="004D5104" w:rsidRDefault="002228A5" w:rsidP="002228A5">
      <w:pPr>
        <w:spacing w:line="360" w:lineRule="auto"/>
        <w:ind w:firstLine="709"/>
        <w:jc w:val="both"/>
        <w:rPr>
          <w:sz w:val="28"/>
          <w:szCs w:val="28"/>
        </w:rPr>
      </w:pPr>
      <w:r w:rsidRPr="004009C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сформулировать актуальность, </w:t>
      </w:r>
      <w:r w:rsidRPr="004009CC">
        <w:rPr>
          <w:sz w:val="28"/>
          <w:szCs w:val="28"/>
        </w:rPr>
        <w:t>составить библиографический список и аннотации источников по теме исследования</w:t>
      </w:r>
      <w:r>
        <w:rPr>
          <w:sz w:val="28"/>
          <w:szCs w:val="28"/>
        </w:rPr>
        <w:t xml:space="preserve"> в соответствии с индивидуальным заданием</w:t>
      </w:r>
      <w:r w:rsidRPr="004009CC">
        <w:rPr>
          <w:sz w:val="28"/>
          <w:szCs w:val="28"/>
        </w:rPr>
        <w:t>.</w:t>
      </w:r>
    </w:p>
    <w:p w:rsidR="00420CF1" w:rsidRPr="00420CF1" w:rsidRDefault="00420CF1" w:rsidP="00420CF1">
      <w:pPr>
        <w:pStyle w:val="aa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работы были использованы следующие источники: </w:t>
      </w:r>
    </w:p>
    <w:p w:rsidR="00420CF1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193D">
        <w:rPr>
          <w:sz w:val="28"/>
          <w:szCs w:val="28"/>
        </w:rPr>
        <w:t>Налоговый кодекс Российской Федерации (часть вторая): Федеральный закон от 0</w:t>
      </w:r>
      <w:r>
        <w:rPr>
          <w:sz w:val="28"/>
          <w:szCs w:val="28"/>
        </w:rPr>
        <w:t xml:space="preserve">5.08.2000 № 117-ФЗ (в ред. от </w:t>
      </w:r>
      <w:r w:rsidRPr="00107D8B">
        <w:rPr>
          <w:sz w:val="28"/>
          <w:szCs w:val="28"/>
        </w:rPr>
        <w:t>30.10.2017</w:t>
      </w:r>
      <w:r>
        <w:rPr>
          <w:sz w:val="28"/>
          <w:szCs w:val="28"/>
        </w:rPr>
        <w:t>).</w:t>
      </w:r>
    </w:p>
    <w:p w:rsidR="00420CF1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727B">
        <w:rPr>
          <w:sz w:val="28"/>
          <w:szCs w:val="28"/>
        </w:rPr>
        <w:t>О бухгалтер</w:t>
      </w:r>
      <w:r>
        <w:rPr>
          <w:sz w:val="28"/>
          <w:szCs w:val="28"/>
        </w:rPr>
        <w:t>ском учете</w:t>
      </w:r>
      <w:r w:rsidRPr="00AF727B">
        <w:rPr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AF727B">
        <w:rPr>
          <w:sz w:val="28"/>
          <w:szCs w:val="28"/>
        </w:rPr>
        <w:t>едеральный закон Российской Федерации от 06</w:t>
      </w:r>
      <w:r>
        <w:rPr>
          <w:sz w:val="28"/>
          <w:szCs w:val="28"/>
        </w:rPr>
        <w:t>.12.2011</w:t>
      </w:r>
      <w:r w:rsidRPr="00AF727B">
        <w:rPr>
          <w:sz w:val="28"/>
          <w:szCs w:val="28"/>
        </w:rPr>
        <w:t xml:space="preserve"> №402-ФЗ (</w:t>
      </w:r>
      <w:r w:rsidRPr="00AF727B">
        <w:rPr>
          <w:rStyle w:val="blk"/>
          <w:sz w:val="28"/>
          <w:szCs w:val="28"/>
        </w:rPr>
        <w:t xml:space="preserve">ред. от </w:t>
      </w:r>
      <w:r w:rsidRPr="00906216">
        <w:rPr>
          <w:rStyle w:val="blk"/>
          <w:sz w:val="28"/>
          <w:szCs w:val="28"/>
        </w:rPr>
        <w:t>18.07.2017</w:t>
      </w:r>
      <w:r>
        <w:rPr>
          <w:sz w:val="28"/>
          <w:szCs w:val="28"/>
        </w:rPr>
        <w:t>).</w:t>
      </w:r>
    </w:p>
    <w:p w:rsidR="00420CF1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2DE6">
        <w:rPr>
          <w:sz w:val="28"/>
          <w:szCs w:val="28"/>
        </w:rPr>
        <w:t>Об утверждении Положения по ведению бухгалтерского учета и бухгалтерской отчетности в Российской Федерации</w:t>
      </w:r>
      <w:r>
        <w:rPr>
          <w:sz w:val="28"/>
          <w:szCs w:val="28"/>
        </w:rPr>
        <w:t>:</w:t>
      </w:r>
      <w:r w:rsidRPr="00AF2DE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Минфина РФ от 29.07.1998 №</w:t>
      </w:r>
      <w:r w:rsidRPr="00AF2DE6">
        <w:rPr>
          <w:sz w:val="28"/>
          <w:szCs w:val="28"/>
        </w:rPr>
        <w:t xml:space="preserve"> 34н (ред. от 24.12.2010, с изм. от 08.07.2016)</w:t>
      </w:r>
      <w:r>
        <w:rPr>
          <w:sz w:val="28"/>
          <w:szCs w:val="28"/>
        </w:rPr>
        <w:t>.</w:t>
      </w:r>
    </w:p>
    <w:p w:rsidR="00420CF1" w:rsidRPr="00906216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4A2C">
        <w:rPr>
          <w:sz w:val="28"/>
          <w:szCs w:val="28"/>
        </w:rPr>
        <w:lastRenderedPageBreak/>
        <w:t>Положение по бухгалтерскому учету «Учетная политика организации» (ПБУ 1/2008), утвержденное Прик</w:t>
      </w:r>
      <w:r>
        <w:rPr>
          <w:sz w:val="28"/>
          <w:szCs w:val="28"/>
        </w:rPr>
        <w:t>азом Минфина РФ от 06.10.2008 №</w:t>
      </w:r>
      <w:r w:rsidRPr="00AF4A2C">
        <w:rPr>
          <w:sz w:val="28"/>
          <w:szCs w:val="28"/>
        </w:rPr>
        <w:t>106н (ред</w:t>
      </w:r>
      <w:r w:rsidRPr="00906216">
        <w:rPr>
          <w:sz w:val="28"/>
          <w:szCs w:val="28"/>
        </w:rPr>
        <w:t>. от 28.04.2017).</w:t>
      </w:r>
    </w:p>
    <w:p w:rsidR="00420CF1" w:rsidRPr="00AF727B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727B">
        <w:rPr>
          <w:sz w:val="28"/>
          <w:szCs w:val="28"/>
        </w:rPr>
        <w:t>Международный стандарт финансовой отчетности (</w:t>
      </w:r>
      <w:r w:rsidRPr="00AF727B">
        <w:rPr>
          <w:sz w:val="28"/>
          <w:szCs w:val="28"/>
          <w:lang w:val="en-US"/>
        </w:rPr>
        <w:t>IAS</w:t>
      </w:r>
      <w:r w:rsidRPr="00AF727B">
        <w:rPr>
          <w:sz w:val="28"/>
          <w:szCs w:val="28"/>
        </w:rPr>
        <w:t xml:space="preserve">) 2 «Запасы» </w:t>
      </w:r>
      <w:r>
        <w:rPr>
          <w:sz w:val="28"/>
          <w:szCs w:val="28"/>
        </w:rPr>
        <w:t>(</w:t>
      </w:r>
      <w:r w:rsidRPr="00AF727B">
        <w:rPr>
          <w:sz w:val="28"/>
          <w:szCs w:val="28"/>
        </w:rPr>
        <w:t>введен в действие на территории Российской Федерации Приказом Минф</w:t>
      </w:r>
      <w:r w:rsidRPr="00AF727B">
        <w:rPr>
          <w:sz w:val="28"/>
          <w:szCs w:val="28"/>
        </w:rPr>
        <w:t>и</w:t>
      </w:r>
      <w:r w:rsidRPr="00AF727B">
        <w:rPr>
          <w:sz w:val="28"/>
          <w:szCs w:val="28"/>
        </w:rPr>
        <w:t>на России от 28.12.2015</w:t>
      </w:r>
      <w:r>
        <w:rPr>
          <w:sz w:val="28"/>
          <w:szCs w:val="28"/>
        </w:rPr>
        <w:t>г. №217н) (ред. от 27.06.2016).</w:t>
      </w:r>
    </w:p>
    <w:p w:rsidR="00420CF1" w:rsidRPr="00906216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3776F3">
        <w:rPr>
          <w:color w:val="FF0000"/>
          <w:sz w:val="28"/>
          <w:szCs w:val="28"/>
        </w:rPr>
        <w:t>Об акционерных обществах</w:t>
      </w:r>
      <w:r w:rsidRPr="003776F3">
        <w:rPr>
          <w:color w:val="FF0000"/>
          <w:sz w:val="28"/>
          <w:szCs w:val="28"/>
          <w:lang w:val="ru-RU"/>
        </w:rPr>
        <w:t>:</w:t>
      </w:r>
      <w:r w:rsidRPr="003776F3">
        <w:rPr>
          <w:color w:val="FF0000"/>
          <w:sz w:val="28"/>
          <w:szCs w:val="28"/>
        </w:rPr>
        <w:t xml:space="preserve"> федеральный закон от 26.12.1995 №208-</w:t>
      </w:r>
      <w:r w:rsidRPr="00906216">
        <w:rPr>
          <w:color w:val="FF0000"/>
          <w:sz w:val="28"/>
          <w:szCs w:val="28"/>
        </w:rPr>
        <w:t>ФЗ (в ред. от 29.07.2017)</w:t>
      </w:r>
      <w:r w:rsidRPr="00906216">
        <w:rPr>
          <w:color w:val="FF0000"/>
          <w:sz w:val="28"/>
          <w:szCs w:val="28"/>
          <w:lang w:val="ru-RU"/>
        </w:rPr>
        <w:t>.</w:t>
      </w:r>
    </w:p>
    <w:p w:rsidR="00420CF1" w:rsidRPr="00906216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906216">
        <w:rPr>
          <w:color w:val="FF0000"/>
          <w:sz w:val="28"/>
          <w:szCs w:val="28"/>
        </w:rPr>
        <w:t>Об обществах с ограниченной ответственностью</w:t>
      </w:r>
      <w:r w:rsidRPr="00906216">
        <w:rPr>
          <w:color w:val="FF0000"/>
          <w:sz w:val="28"/>
          <w:szCs w:val="28"/>
          <w:lang w:val="ru-RU"/>
        </w:rPr>
        <w:t>:</w:t>
      </w:r>
      <w:r w:rsidRPr="00906216">
        <w:rPr>
          <w:color w:val="FF0000"/>
          <w:sz w:val="28"/>
          <w:szCs w:val="28"/>
        </w:rPr>
        <w:t xml:space="preserve"> федеральный закон от 08.02.1998 N 14-ФЗ (ред. от 29.07.2017) (с изм. и доп., вступ. в силу с 01.09.2017)</w:t>
      </w:r>
    </w:p>
    <w:p w:rsidR="00420CF1" w:rsidRPr="003776F3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2ED">
        <w:rPr>
          <w:sz w:val="28"/>
          <w:szCs w:val="28"/>
        </w:rPr>
        <w:t>О формах бухгал</w:t>
      </w:r>
      <w:r>
        <w:rPr>
          <w:sz w:val="28"/>
          <w:szCs w:val="28"/>
        </w:rPr>
        <w:t>терской отчетности организаций</w:t>
      </w:r>
      <w:r w:rsidRPr="00B432ED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B432ED">
        <w:rPr>
          <w:sz w:val="28"/>
          <w:szCs w:val="28"/>
        </w:rPr>
        <w:t>риказ Минфина России от 02.07.2010</w:t>
      </w:r>
      <w:r>
        <w:rPr>
          <w:sz w:val="28"/>
          <w:szCs w:val="28"/>
        </w:rPr>
        <w:t xml:space="preserve"> </w:t>
      </w:r>
      <w:r w:rsidRPr="00B432ED">
        <w:rPr>
          <w:sz w:val="28"/>
          <w:szCs w:val="28"/>
        </w:rPr>
        <w:t>№66н (ред. от 06.04.2015).</w:t>
      </w:r>
    </w:p>
    <w:p w:rsidR="00420CF1" w:rsidRPr="00F4035A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5459">
        <w:rPr>
          <w:sz w:val="28"/>
          <w:szCs w:val="28"/>
        </w:rPr>
        <w:t xml:space="preserve">План счетов </w:t>
      </w:r>
      <w:r w:rsidRPr="00F4035A">
        <w:rPr>
          <w:sz w:val="28"/>
          <w:szCs w:val="28"/>
        </w:rPr>
        <w:t>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 (утверждены приказом Минфина России от 31 октября 2000 г. № 94н, с изм. от 08.11.2010 № 142н).</w:t>
      </w:r>
    </w:p>
    <w:p w:rsidR="00420CF1" w:rsidRPr="00906216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906216">
        <w:rPr>
          <w:color w:val="FF0000"/>
          <w:sz w:val="28"/>
          <w:szCs w:val="28"/>
          <w:lang w:val="ru-RU"/>
        </w:rPr>
        <w:t>Устав ООО «…..».</w:t>
      </w:r>
    </w:p>
    <w:p w:rsidR="00420CF1" w:rsidRPr="004A078B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 xml:space="preserve">Годовая бухгалтерская отчетность </w:t>
      </w:r>
      <w:r w:rsidRPr="004A078B">
        <w:rPr>
          <w:color w:val="FF0000"/>
          <w:sz w:val="28"/>
          <w:szCs w:val="28"/>
          <w:lang w:val="ru-RU"/>
        </w:rPr>
        <w:t>ООО «…..»</w:t>
      </w:r>
      <w:r>
        <w:rPr>
          <w:color w:val="FF0000"/>
          <w:sz w:val="28"/>
          <w:szCs w:val="28"/>
          <w:lang w:val="ru-RU"/>
        </w:rPr>
        <w:t xml:space="preserve"> за 2015 г.</w:t>
      </w:r>
    </w:p>
    <w:p w:rsidR="00420CF1" w:rsidRPr="004A078B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 xml:space="preserve">Годовая бухгалтерская отчетность </w:t>
      </w:r>
      <w:r w:rsidRPr="004A078B">
        <w:rPr>
          <w:color w:val="FF0000"/>
          <w:sz w:val="28"/>
          <w:szCs w:val="28"/>
          <w:lang w:val="ru-RU"/>
        </w:rPr>
        <w:t>ООО «…..»</w:t>
      </w:r>
      <w:r>
        <w:rPr>
          <w:color w:val="FF0000"/>
          <w:sz w:val="28"/>
          <w:szCs w:val="28"/>
          <w:lang w:val="ru-RU"/>
        </w:rPr>
        <w:t xml:space="preserve"> за 2016 г.</w:t>
      </w:r>
    </w:p>
    <w:p w:rsidR="00420CF1" w:rsidRPr="005A225F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B5C74">
        <w:rPr>
          <w:color w:val="FF0000"/>
          <w:sz w:val="28"/>
          <w:szCs w:val="28"/>
        </w:rPr>
        <w:t>Приказ директора ООО «…..» от ДД.ММ.ГГГГ №____ «Об утверждении ……».</w:t>
      </w:r>
    </w:p>
    <w:p w:rsidR="00420CF1" w:rsidRPr="005A225F" w:rsidRDefault="00420CF1" w:rsidP="00420CF1">
      <w:pPr>
        <w:pStyle w:val="af9"/>
        <w:numPr>
          <w:ilvl w:val="0"/>
          <w:numId w:val="1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420CF1" w:rsidRPr="00FB5C74" w:rsidRDefault="00420CF1" w:rsidP="00420CF1">
      <w:pPr>
        <w:pStyle w:val="af9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и т.д.</w:t>
      </w:r>
    </w:p>
    <w:p w:rsidR="00420CF1" w:rsidRDefault="00420CF1" w:rsidP="00420CF1">
      <w:pPr>
        <w:pStyle w:val="af2"/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420CF1" w:rsidRPr="002228A5" w:rsidRDefault="00420CF1" w:rsidP="00420CF1">
      <w:pPr>
        <w:pStyle w:val="aa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652D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228A5" w:rsidRPr="002228A5">
        <w:rPr>
          <w:rFonts w:ascii="Times New Roman" w:eastAsia="Times New Roman" w:hAnsi="Times New Roman"/>
          <w:sz w:val="28"/>
          <w:szCs w:val="28"/>
        </w:rPr>
        <w:t>Общая характеристика предприятия</w:t>
      </w:r>
    </w:p>
    <w:p w:rsidR="00420CF1" w:rsidRPr="005652D6" w:rsidRDefault="00420CF1" w:rsidP="00420CF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EA"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  <w:r w:rsidRPr="005652D6">
        <w:rPr>
          <w:rFonts w:ascii="Times New Roman" w:hAnsi="Times New Roman" w:cs="Times New Roman"/>
          <w:sz w:val="28"/>
          <w:szCs w:val="28"/>
        </w:rPr>
        <w:t xml:space="preserve">(см.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652D6"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EA">
        <w:rPr>
          <w:rFonts w:ascii="Times New Roman" w:hAnsi="Times New Roman" w:cs="Times New Roman"/>
          <w:sz w:val="28"/>
          <w:szCs w:val="28"/>
        </w:rPr>
        <w:t>Пример оформления таблицы (см. табл. 1).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Default="00420CF1" w:rsidP="00420C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Pr="003C73EA">
        <w:rPr>
          <w:rFonts w:ascii="Times New Roman" w:hAnsi="Times New Roman" w:cs="Times New Roman"/>
          <w:sz w:val="28"/>
          <w:szCs w:val="28"/>
        </w:rPr>
        <w:t xml:space="preserve"> – Динамика основных технико-экономических показателей деятельности АО «___________»</w:t>
      </w:r>
      <w:r>
        <w:rPr>
          <w:rFonts w:ascii="Times New Roman" w:hAnsi="Times New Roman" w:cs="Times New Roman"/>
          <w:sz w:val="28"/>
          <w:szCs w:val="28"/>
        </w:rPr>
        <w:t xml:space="preserve"> в 2014–2016</w:t>
      </w:r>
      <w:r w:rsidRPr="003C73E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20CF1" w:rsidRPr="003C73EA" w:rsidRDefault="00420CF1" w:rsidP="00420CF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1030"/>
        <w:gridCol w:w="1030"/>
        <w:gridCol w:w="1000"/>
        <w:gridCol w:w="947"/>
        <w:gridCol w:w="900"/>
        <w:gridCol w:w="865"/>
        <w:gridCol w:w="935"/>
      </w:tblGrid>
      <w:tr w:rsidR="00420CF1" w:rsidRPr="00730AE0">
        <w:tc>
          <w:tcPr>
            <w:tcW w:w="3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2014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Абсолютные 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измен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Темп роста, %</w:t>
            </w:r>
          </w:p>
        </w:tc>
      </w:tr>
      <w:tr w:rsidR="00420CF1" w:rsidRPr="00730AE0">
        <w:trPr>
          <w:trHeight w:val="534"/>
        </w:trPr>
        <w:tc>
          <w:tcPr>
            <w:tcW w:w="3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г.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2016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2015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2016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</w:t>
            </w:r>
          </w:p>
          <w:p w:rsidR="00420CF1" w:rsidRPr="00730AE0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  <w:tr w:rsidR="00420CF1" w:rsidRPr="004C1312">
        <w:trPr>
          <w:trHeight w:val="370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 Выручка,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rPr>
          <w:trHeight w:val="37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 Себестоимость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продаж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</w:p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rPr>
          <w:trHeight w:val="282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Прибыль от продаж, </w:t>
            </w:r>
          </w:p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 Чистая прибыль,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rPr>
          <w:trHeight w:val="50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 Среднегодовая стоимость о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новных средств,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rPr>
          <w:trHeight w:val="105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Фондоотдача, руб. / руб.</w:t>
            </w:r>
            <w:r w:rsidRPr="00730AE0"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0B59C5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rPr>
          <w:trHeight w:val="113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Среднесписочная числе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ность работающих, 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0B59C5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rPr>
          <w:trHeight w:val="113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Выработка на одного р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ботника, тыс. руб. / 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0B59C5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20CF1" w:rsidRPr="004C1312">
        <w:trPr>
          <w:trHeight w:val="129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730AE0" w:rsidRDefault="00420CF1" w:rsidP="00AF03B9">
            <w:pPr>
              <w:pStyle w:val="af7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  <w:r w:rsidRPr="00730AE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Рентабельность продаж,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0B59C5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F1" w:rsidRPr="004C1312" w:rsidRDefault="00420CF1" w:rsidP="00AF03B9">
            <w:pPr>
              <w:pStyle w:val="af7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EA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</w:t>
      </w:r>
      <w:r>
        <w:rPr>
          <w:rFonts w:ascii="Times New Roman" w:hAnsi="Times New Roman" w:cs="Times New Roman"/>
          <w:sz w:val="28"/>
          <w:szCs w:val="28"/>
        </w:rPr>
        <w:t>ст. Текст. Текст. Текст. Текст.</w:t>
      </w:r>
    </w:p>
    <w:p w:rsidR="00420CF1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>Таблицы оформляют в соответствии с требовани</w:t>
      </w:r>
      <w:r>
        <w:rPr>
          <w:sz w:val="28"/>
          <w:szCs w:val="28"/>
        </w:rPr>
        <w:t>ями ГОСТ 2.105-95 (см. табл. 2</w:t>
      </w:r>
      <w:r w:rsidRPr="005652D6">
        <w:rPr>
          <w:sz w:val="28"/>
          <w:szCs w:val="28"/>
        </w:rPr>
        <w:t>).</w:t>
      </w: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</w:p>
    <w:p w:rsidR="00420CF1" w:rsidRPr="005652D6" w:rsidRDefault="00420CF1" w:rsidP="00420C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  <w:r w:rsidRPr="005652D6">
        <w:rPr>
          <w:sz w:val="28"/>
          <w:szCs w:val="28"/>
        </w:rPr>
        <w:t xml:space="preserve"> – Заголовок таблицы</w:t>
      </w: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366"/>
        <w:gridCol w:w="1700"/>
        <w:gridCol w:w="1700"/>
        <w:gridCol w:w="1927"/>
        <w:gridCol w:w="1700"/>
      </w:tblGrid>
      <w:tr w:rsidR="00420CF1" w:rsidRPr="005652D6">
        <w:trPr>
          <w:trHeight w:val="443"/>
          <w:jc w:val="center"/>
        </w:trPr>
        <w:tc>
          <w:tcPr>
            <w:tcW w:w="1259" w:type="pct"/>
            <w:vMerge w:val="restart"/>
            <w:vAlign w:val="center"/>
          </w:tcPr>
          <w:p w:rsidR="00420CF1" w:rsidRPr="008442B7" w:rsidRDefault="00420CF1" w:rsidP="00AF03B9">
            <w:pPr>
              <w:jc w:val="center"/>
            </w:pPr>
            <w:r w:rsidRPr="008442B7">
              <w:t>Заголовок</w:t>
            </w:r>
          </w:p>
        </w:tc>
        <w:tc>
          <w:tcPr>
            <w:tcW w:w="1810" w:type="pct"/>
            <w:gridSpan w:val="2"/>
            <w:vAlign w:val="center"/>
          </w:tcPr>
          <w:p w:rsidR="00420CF1" w:rsidRPr="008442B7" w:rsidRDefault="00420CF1" w:rsidP="00AF03B9">
            <w:pPr>
              <w:jc w:val="center"/>
            </w:pPr>
            <w:r w:rsidRPr="008442B7">
              <w:t>Заголовки граф</w:t>
            </w:r>
          </w:p>
        </w:tc>
        <w:tc>
          <w:tcPr>
            <w:tcW w:w="1931" w:type="pct"/>
            <w:gridSpan w:val="2"/>
            <w:vAlign w:val="center"/>
          </w:tcPr>
          <w:p w:rsidR="00420CF1" w:rsidRPr="008442B7" w:rsidRDefault="00420CF1" w:rsidP="00AF03B9">
            <w:pPr>
              <w:jc w:val="center"/>
            </w:pPr>
            <w:r w:rsidRPr="008442B7">
              <w:t>Заголовки граф</w:t>
            </w:r>
          </w:p>
        </w:tc>
      </w:tr>
      <w:tr w:rsidR="00420CF1" w:rsidRPr="005652D6">
        <w:trPr>
          <w:trHeight w:val="535"/>
          <w:jc w:val="center"/>
        </w:trPr>
        <w:tc>
          <w:tcPr>
            <w:tcW w:w="1259" w:type="pct"/>
            <w:vMerge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  <w:vAlign w:val="center"/>
          </w:tcPr>
          <w:p w:rsidR="00420CF1" w:rsidRPr="008442B7" w:rsidRDefault="00420CF1" w:rsidP="00AF03B9">
            <w:pPr>
              <w:pStyle w:val="af1"/>
              <w:spacing w:after="0"/>
              <w:jc w:val="center"/>
            </w:pPr>
            <w:r w:rsidRPr="008442B7">
              <w:t>подзаголовки</w:t>
            </w:r>
          </w:p>
          <w:p w:rsidR="00420CF1" w:rsidRPr="008442B7" w:rsidRDefault="00420CF1" w:rsidP="00AF03B9">
            <w:pPr>
              <w:pStyle w:val="af1"/>
              <w:spacing w:after="0"/>
              <w:jc w:val="center"/>
            </w:pPr>
            <w:r w:rsidRPr="008442B7">
              <w:t>граф</w:t>
            </w:r>
          </w:p>
        </w:tc>
        <w:tc>
          <w:tcPr>
            <w:tcW w:w="905" w:type="pct"/>
            <w:vAlign w:val="center"/>
          </w:tcPr>
          <w:p w:rsidR="00420CF1" w:rsidRPr="008442B7" w:rsidRDefault="00420CF1" w:rsidP="00AF03B9">
            <w:pPr>
              <w:pStyle w:val="af1"/>
              <w:spacing w:after="0"/>
              <w:jc w:val="center"/>
            </w:pPr>
            <w:r w:rsidRPr="008442B7">
              <w:t>подзаголовки</w:t>
            </w:r>
          </w:p>
          <w:p w:rsidR="00420CF1" w:rsidRPr="008442B7" w:rsidRDefault="00420CF1" w:rsidP="00AF03B9">
            <w:pPr>
              <w:jc w:val="center"/>
            </w:pPr>
            <w:r w:rsidRPr="008442B7">
              <w:t>граф</w:t>
            </w:r>
          </w:p>
        </w:tc>
        <w:tc>
          <w:tcPr>
            <w:tcW w:w="1026" w:type="pct"/>
            <w:vAlign w:val="center"/>
          </w:tcPr>
          <w:p w:rsidR="00420CF1" w:rsidRPr="008442B7" w:rsidRDefault="00420CF1" w:rsidP="00AF03B9">
            <w:pPr>
              <w:pStyle w:val="af1"/>
              <w:spacing w:after="0"/>
              <w:jc w:val="center"/>
            </w:pPr>
            <w:r w:rsidRPr="008442B7">
              <w:t>подзаголовки</w:t>
            </w:r>
          </w:p>
          <w:p w:rsidR="00420CF1" w:rsidRPr="008442B7" w:rsidRDefault="00420CF1" w:rsidP="00AF03B9">
            <w:pPr>
              <w:pStyle w:val="af1"/>
              <w:spacing w:after="0"/>
              <w:jc w:val="center"/>
            </w:pPr>
            <w:r w:rsidRPr="008442B7">
              <w:t>граф</w:t>
            </w:r>
          </w:p>
        </w:tc>
        <w:tc>
          <w:tcPr>
            <w:tcW w:w="905" w:type="pct"/>
            <w:vAlign w:val="center"/>
          </w:tcPr>
          <w:p w:rsidR="00420CF1" w:rsidRPr="008442B7" w:rsidRDefault="00420CF1" w:rsidP="00AF03B9">
            <w:pPr>
              <w:pStyle w:val="af1"/>
              <w:spacing w:after="0"/>
              <w:jc w:val="center"/>
            </w:pPr>
            <w:r w:rsidRPr="008442B7">
              <w:t>подзаголовки</w:t>
            </w:r>
          </w:p>
          <w:p w:rsidR="00420CF1" w:rsidRPr="008442B7" w:rsidRDefault="00420CF1" w:rsidP="00AF03B9">
            <w:pPr>
              <w:jc w:val="center"/>
            </w:pPr>
            <w:r w:rsidRPr="008442B7">
              <w:t>граф</w:t>
            </w:r>
          </w:p>
        </w:tc>
      </w:tr>
      <w:tr w:rsidR="00420CF1" w:rsidRPr="005652D6">
        <w:trPr>
          <w:jc w:val="center"/>
        </w:trPr>
        <w:tc>
          <w:tcPr>
            <w:tcW w:w="1259" w:type="pct"/>
            <w:vAlign w:val="center"/>
          </w:tcPr>
          <w:p w:rsidR="00420CF1" w:rsidRPr="008442B7" w:rsidRDefault="00420CF1" w:rsidP="00AF03B9">
            <w:r w:rsidRPr="008442B7">
              <w:t>1. Заголовки строк</w:t>
            </w: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1026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</w:tr>
      <w:tr w:rsidR="00420CF1" w:rsidRPr="005652D6">
        <w:trPr>
          <w:jc w:val="center"/>
        </w:trPr>
        <w:tc>
          <w:tcPr>
            <w:tcW w:w="1259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1026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</w:tr>
      <w:tr w:rsidR="00420CF1" w:rsidRPr="005652D6">
        <w:trPr>
          <w:jc w:val="center"/>
        </w:trPr>
        <w:tc>
          <w:tcPr>
            <w:tcW w:w="1259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1026" w:type="pct"/>
          </w:tcPr>
          <w:p w:rsidR="00420CF1" w:rsidRPr="008442B7" w:rsidRDefault="00420CF1" w:rsidP="00AF03B9">
            <w:pPr>
              <w:jc w:val="center"/>
            </w:pPr>
          </w:p>
        </w:tc>
        <w:tc>
          <w:tcPr>
            <w:tcW w:w="905" w:type="pct"/>
          </w:tcPr>
          <w:p w:rsidR="00420CF1" w:rsidRPr="008442B7" w:rsidRDefault="00420CF1" w:rsidP="00AF03B9">
            <w:pPr>
              <w:jc w:val="center"/>
            </w:pPr>
          </w:p>
        </w:tc>
      </w:tr>
    </w:tbl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>Формулы в тексте работы следует нумеровать арабскими цифрами. Номер заключают в круглые скобки и записывают на уровне формулы справа. Формулы оформляют в соответствии с требованиями ГОСТ 2.105. Пояснения символов должны быть приведены в тексте или непосредственно под формулой.</w:t>
      </w: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>Например: При применении линейного метода, норма амортизации по каждому объекту амортизируемого имущества определяется по формуле:</w:t>
      </w:r>
    </w:p>
    <w:p w:rsidR="00420CF1" w:rsidRPr="005652D6" w:rsidRDefault="00420CF1" w:rsidP="00420CF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K = (1/n) × 100%,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652D6">
        <w:rPr>
          <w:sz w:val="28"/>
          <w:szCs w:val="28"/>
        </w:rPr>
        <w:t>1)</w:t>
      </w: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>где K – норма амортизации в процентах к первоначальной (восстановительной) стоимости объекта амортизируемого имущества;</w:t>
      </w: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 xml:space="preserve">          n – срок полезного использования данного объекта амортизируемого имущества, выраженный в месяцах.</w:t>
      </w: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2228A5" w:rsidRDefault="002228A5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A5" w:rsidRDefault="002228A5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A5" w:rsidRPr="002228A5" w:rsidRDefault="002228A5" w:rsidP="002228A5">
      <w:pPr>
        <w:pStyle w:val="aa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 xml:space="preserve">2. </w:t>
      </w:r>
      <w:r w:rsidRPr="002228A5">
        <w:rPr>
          <w:rFonts w:ascii="Times New Roman" w:eastAsia="Times New Roman" w:hAnsi="Times New Roman"/>
          <w:sz w:val="28"/>
          <w:szCs w:val="28"/>
        </w:rPr>
        <w:t>Организационная структура управления предприятием</w:t>
      </w:r>
    </w:p>
    <w:p w:rsidR="002228A5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A5" w:rsidRPr="005652D6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5652D6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565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Pr="002228A5" w:rsidRDefault="002228A5" w:rsidP="002228A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28A5">
        <w:rPr>
          <w:rFonts w:ascii="Times New Roman" w:hAnsi="Times New Roman" w:cs="Times New Roman"/>
          <w:sz w:val="28"/>
          <w:szCs w:val="28"/>
        </w:rPr>
        <w:t>3. Организационные и методические аспекты работы бухгалтерской службы предприятия</w:t>
      </w:r>
    </w:p>
    <w:p w:rsidR="00420CF1" w:rsidRPr="005652D6" w:rsidRDefault="00420CF1" w:rsidP="00420CF1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05">
        <w:rPr>
          <w:rFonts w:ascii="Times New Roman" w:hAnsi="Times New Roman" w:cs="Times New Roman"/>
          <w:sz w:val="28"/>
          <w:szCs w:val="28"/>
        </w:rPr>
        <w:t>Структура бухгалтерской службы ООО «Альфа»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рисунке </w:t>
      </w:r>
      <w:r w:rsidRPr="005652D6">
        <w:rPr>
          <w:rFonts w:ascii="Times New Roman" w:hAnsi="Times New Roman" w:cs="Times New Roman"/>
          <w:sz w:val="28"/>
          <w:szCs w:val="28"/>
        </w:rPr>
        <w:t>1.</w:t>
      </w:r>
    </w:p>
    <w:p w:rsidR="00420CF1" w:rsidRDefault="000D767B" w:rsidP="00420CF1">
      <w:pPr>
        <w:pStyle w:val="aa"/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572000" cy="318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F1" w:rsidRPr="00A16C05" w:rsidRDefault="00420CF1" w:rsidP="00420CF1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05">
        <w:rPr>
          <w:rFonts w:ascii="Times New Roman" w:hAnsi="Times New Roman" w:cs="Times New Roman"/>
          <w:sz w:val="28"/>
          <w:szCs w:val="28"/>
        </w:rPr>
        <w:t>Рис. 1. Структура бухгалтерской службы ООО «Альфа»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lastRenderedPageBreak/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</w:t>
      </w:r>
      <w:r>
        <w:rPr>
          <w:rFonts w:ascii="Times New Roman" w:hAnsi="Times New Roman" w:cs="Times New Roman"/>
          <w:sz w:val="28"/>
          <w:szCs w:val="28"/>
        </w:rPr>
        <w:t>кст. Текст. Текст.</w:t>
      </w:r>
      <w:r w:rsidRPr="00A67CDE">
        <w:rPr>
          <w:rFonts w:ascii="Times New Roman" w:hAnsi="Times New Roman" w:cs="Times New Roman"/>
          <w:sz w:val="28"/>
          <w:szCs w:val="28"/>
        </w:rPr>
        <w:t xml:space="preserve"> </w:t>
      </w:r>
      <w:r w:rsidRPr="005652D6"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 </w:t>
      </w:r>
      <w:r>
        <w:rPr>
          <w:rFonts w:ascii="Times New Roman" w:hAnsi="Times New Roman" w:cs="Times New Roman"/>
          <w:sz w:val="28"/>
          <w:szCs w:val="28"/>
        </w:rPr>
        <w:t>(см. табл. 3</w:t>
      </w:r>
      <w:r w:rsidRPr="005652D6">
        <w:rPr>
          <w:rFonts w:ascii="Times New Roman" w:hAnsi="Times New Roman" w:cs="Times New Roman"/>
          <w:sz w:val="28"/>
          <w:szCs w:val="28"/>
        </w:rPr>
        <w:t>).</w:t>
      </w:r>
    </w:p>
    <w:p w:rsidR="00420CF1" w:rsidRPr="005652D6" w:rsidRDefault="00420CF1" w:rsidP="00420CF1">
      <w:pPr>
        <w:pStyle w:val="aa"/>
        <w:spacing w:line="36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Таблица 3</w:t>
      </w:r>
      <w:r w:rsidRPr="005652D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Бухгалтерские </w:t>
      </w:r>
      <w:r w:rsidRPr="005652D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проводки по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учету поступления</w:t>
      </w:r>
      <w:r w:rsidRPr="005652D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денежных средств в кассу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ООО «….»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149"/>
        <w:gridCol w:w="1700"/>
        <w:gridCol w:w="1702"/>
      </w:tblGrid>
      <w:tr w:rsidR="00420CF1" w:rsidRPr="005652D6">
        <w:trPr>
          <w:trHeight w:val="344"/>
          <w:jc w:val="center"/>
        </w:trPr>
        <w:tc>
          <w:tcPr>
            <w:tcW w:w="3219" w:type="pct"/>
            <w:vMerge w:val="restart"/>
            <w:vAlign w:val="center"/>
          </w:tcPr>
          <w:p w:rsidR="00420CF1" w:rsidRPr="005652D6" w:rsidRDefault="00420CF1" w:rsidP="00AF03B9">
            <w:pPr>
              <w:jc w:val="center"/>
            </w:pPr>
            <w:r w:rsidRPr="005652D6">
              <w:rPr>
                <w:color w:val="000000"/>
              </w:rPr>
              <w:t>Содержание операции</w:t>
            </w:r>
            <w:r w:rsidRPr="005652D6">
              <w:t xml:space="preserve"> </w:t>
            </w:r>
          </w:p>
        </w:tc>
        <w:tc>
          <w:tcPr>
            <w:tcW w:w="1781" w:type="pct"/>
            <w:gridSpan w:val="2"/>
            <w:vAlign w:val="center"/>
          </w:tcPr>
          <w:p w:rsidR="00420CF1" w:rsidRPr="005652D6" w:rsidRDefault="00420CF1" w:rsidP="00AF03B9">
            <w:pPr>
              <w:jc w:val="center"/>
            </w:pPr>
            <w:r w:rsidRPr="005652D6">
              <w:rPr>
                <w:color w:val="000000"/>
              </w:rPr>
              <w:t>Проводка</w:t>
            </w:r>
            <w:r w:rsidRPr="005652D6">
              <w:t xml:space="preserve"> </w:t>
            </w:r>
          </w:p>
        </w:tc>
      </w:tr>
      <w:tr w:rsidR="00420CF1" w:rsidRPr="005652D6">
        <w:trPr>
          <w:trHeight w:val="241"/>
          <w:jc w:val="center"/>
        </w:trPr>
        <w:tc>
          <w:tcPr>
            <w:tcW w:w="3219" w:type="pct"/>
            <w:vMerge/>
          </w:tcPr>
          <w:p w:rsidR="00420CF1" w:rsidRPr="005652D6" w:rsidRDefault="00420CF1" w:rsidP="00AF03B9">
            <w:pPr>
              <w:jc w:val="center"/>
            </w:pPr>
          </w:p>
        </w:tc>
        <w:tc>
          <w:tcPr>
            <w:tcW w:w="890" w:type="pct"/>
          </w:tcPr>
          <w:p w:rsidR="00420CF1" w:rsidRPr="005652D6" w:rsidRDefault="00420CF1" w:rsidP="00AF03B9">
            <w:pPr>
              <w:keepNext/>
              <w:ind w:hanging="26"/>
              <w:jc w:val="center"/>
              <w:rPr>
                <w:color w:val="000000"/>
              </w:rPr>
            </w:pPr>
            <w:r w:rsidRPr="005652D6">
              <w:rPr>
                <w:color w:val="000000"/>
              </w:rPr>
              <w:t>Дебет</w:t>
            </w:r>
          </w:p>
        </w:tc>
        <w:tc>
          <w:tcPr>
            <w:tcW w:w="891" w:type="pct"/>
          </w:tcPr>
          <w:p w:rsidR="00420CF1" w:rsidRPr="005652D6" w:rsidRDefault="00420CF1" w:rsidP="00AF03B9">
            <w:pPr>
              <w:keepNext/>
              <w:ind w:hanging="26"/>
              <w:jc w:val="center"/>
              <w:rPr>
                <w:color w:val="000000"/>
              </w:rPr>
            </w:pPr>
            <w:r w:rsidRPr="005652D6">
              <w:rPr>
                <w:color w:val="000000"/>
              </w:rPr>
              <w:t>Кредит</w:t>
            </w:r>
          </w:p>
        </w:tc>
      </w:tr>
      <w:tr w:rsidR="00420CF1" w:rsidRPr="005652D6">
        <w:trPr>
          <w:jc w:val="center"/>
        </w:trPr>
        <w:tc>
          <w:tcPr>
            <w:tcW w:w="3219" w:type="pct"/>
          </w:tcPr>
          <w:p w:rsidR="00420CF1" w:rsidRPr="005652D6" w:rsidRDefault="00420CF1" w:rsidP="00AF03B9">
            <w:pPr>
              <w:outlineLvl w:val="0"/>
              <w:rPr>
                <w:color w:val="000000"/>
                <w:kern w:val="28"/>
              </w:rPr>
            </w:pPr>
            <w:r w:rsidRPr="005652D6">
              <w:rPr>
                <w:color w:val="000000"/>
                <w:spacing w:val="-4"/>
                <w:kern w:val="28"/>
              </w:rPr>
              <w:t>Получено в кассу с расчетного счета для выдачи заработной платы</w:t>
            </w:r>
          </w:p>
        </w:tc>
        <w:tc>
          <w:tcPr>
            <w:tcW w:w="890" w:type="pct"/>
            <w:vAlign w:val="center"/>
          </w:tcPr>
          <w:p w:rsidR="00420CF1" w:rsidRPr="005652D6" w:rsidRDefault="00420CF1" w:rsidP="00AF03B9">
            <w:pPr>
              <w:ind w:hanging="26"/>
              <w:jc w:val="center"/>
              <w:outlineLvl w:val="0"/>
              <w:rPr>
                <w:color w:val="000000"/>
                <w:kern w:val="28"/>
              </w:rPr>
            </w:pPr>
            <w:r w:rsidRPr="005652D6">
              <w:rPr>
                <w:color w:val="000000"/>
                <w:kern w:val="28"/>
              </w:rPr>
              <w:t>50</w:t>
            </w:r>
            <w:r>
              <w:rPr>
                <w:color w:val="000000"/>
                <w:kern w:val="28"/>
              </w:rPr>
              <w:t>.01</w:t>
            </w:r>
          </w:p>
        </w:tc>
        <w:tc>
          <w:tcPr>
            <w:tcW w:w="891" w:type="pct"/>
            <w:vAlign w:val="center"/>
          </w:tcPr>
          <w:p w:rsidR="00420CF1" w:rsidRPr="005652D6" w:rsidRDefault="00420CF1" w:rsidP="00AF03B9">
            <w:pPr>
              <w:ind w:hanging="26"/>
              <w:jc w:val="center"/>
              <w:outlineLvl w:val="0"/>
              <w:rPr>
                <w:color w:val="000000"/>
                <w:kern w:val="28"/>
              </w:rPr>
            </w:pPr>
            <w:r w:rsidRPr="005652D6">
              <w:rPr>
                <w:color w:val="000000"/>
                <w:kern w:val="28"/>
              </w:rPr>
              <w:t>51</w:t>
            </w:r>
          </w:p>
        </w:tc>
      </w:tr>
      <w:tr w:rsidR="00420CF1" w:rsidRPr="005652D6">
        <w:trPr>
          <w:jc w:val="center"/>
        </w:trPr>
        <w:tc>
          <w:tcPr>
            <w:tcW w:w="3219" w:type="pct"/>
          </w:tcPr>
          <w:p w:rsidR="00420CF1" w:rsidRPr="005652D6" w:rsidRDefault="00420CF1" w:rsidP="00AF03B9">
            <w:pPr>
              <w:jc w:val="center"/>
            </w:pPr>
          </w:p>
        </w:tc>
        <w:tc>
          <w:tcPr>
            <w:tcW w:w="890" w:type="pct"/>
          </w:tcPr>
          <w:p w:rsidR="00420CF1" w:rsidRPr="005652D6" w:rsidRDefault="00420CF1" w:rsidP="00AF03B9">
            <w:pPr>
              <w:jc w:val="center"/>
            </w:pPr>
          </w:p>
        </w:tc>
        <w:tc>
          <w:tcPr>
            <w:tcW w:w="891" w:type="pct"/>
          </w:tcPr>
          <w:p w:rsidR="00420CF1" w:rsidRPr="005652D6" w:rsidRDefault="00420CF1" w:rsidP="00AF03B9">
            <w:pPr>
              <w:jc w:val="center"/>
            </w:pPr>
          </w:p>
        </w:tc>
      </w:tr>
      <w:tr w:rsidR="00420CF1" w:rsidRPr="005652D6">
        <w:trPr>
          <w:jc w:val="center"/>
        </w:trPr>
        <w:tc>
          <w:tcPr>
            <w:tcW w:w="3219" w:type="pct"/>
          </w:tcPr>
          <w:p w:rsidR="00420CF1" w:rsidRPr="005652D6" w:rsidRDefault="00420CF1" w:rsidP="00AF03B9">
            <w:pPr>
              <w:jc w:val="center"/>
            </w:pPr>
          </w:p>
        </w:tc>
        <w:tc>
          <w:tcPr>
            <w:tcW w:w="890" w:type="pct"/>
          </w:tcPr>
          <w:p w:rsidR="00420CF1" w:rsidRPr="005652D6" w:rsidRDefault="00420CF1" w:rsidP="00AF03B9">
            <w:pPr>
              <w:jc w:val="center"/>
            </w:pPr>
          </w:p>
        </w:tc>
        <w:tc>
          <w:tcPr>
            <w:tcW w:w="891" w:type="pct"/>
          </w:tcPr>
          <w:p w:rsidR="00420CF1" w:rsidRPr="005652D6" w:rsidRDefault="00420CF1" w:rsidP="00AF03B9">
            <w:pPr>
              <w:jc w:val="center"/>
            </w:pPr>
          </w:p>
        </w:tc>
      </w:tr>
    </w:tbl>
    <w:p w:rsidR="00420CF1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>Пример оформления бухгалтерской проводки:</w:t>
      </w: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 xml:space="preserve">ДЕБЕТ 68 «Расчеты по налогам и сборам» субсчет 2 «Налог на добавленную стоимость» КРЕДИТ 19 «Налог на добавленную стоимость по приобретенным ценностям» субсчет 1 «Налог на добавленную стоимость при приобретении основных средств» </w:t>
      </w:r>
    </w:p>
    <w:p w:rsidR="00420CF1" w:rsidRPr="005652D6" w:rsidRDefault="00420CF1" w:rsidP="00420CF1">
      <w:pPr>
        <w:spacing w:line="360" w:lineRule="auto"/>
        <w:ind w:firstLine="709"/>
        <w:jc w:val="both"/>
        <w:rPr>
          <w:sz w:val="28"/>
          <w:szCs w:val="28"/>
        </w:rPr>
      </w:pPr>
      <w:r w:rsidRPr="005652D6">
        <w:rPr>
          <w:sz w:val="28"/>
          <w:szCs w:val="28"/>
        </w:rPr>
        <w:t>– 11770,17 руб. – сумма НДС предъявлена к вычету.</w:t>
      </w:r>
    </w:p>
    <w:p w:rsidR="00420CF1" w:rsidRPr="005652D6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A5" w:rsidRPr="00A16C05" w:rsidRDefault="002228A5" w:rsidP="002228A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05">
        <w:rPr>
          <w:rFonts w:ascii="Times New Roman" w:hAnsi="Times New Roman" w:cs="Times New Roman"/>
          <w:sz w:val="28"/>
          <w:szCs w:val="28"/>
        </w:rPr>
        <w:t>4. Выполнение индивидуального задания</w:t>
      </w:r>
    </w:p>
    <w:p w:rsidR="002228A5" w:rsidRPr="005652D6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A5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исследования: </w:t>
      </w:r>
      <w:r w:rsidRPr="00585595">
        <w:rPr>
          <w:rFonts w:ascii="Times New Roman" w:hAnsi="Times New Roman" w:cs="Times New Roman"/>
          <w:color w:val="0000FF"/>
          <w:sz w:val="28"/>
          <w:szCs w:val="28"/>
        </w:rPr>
        <w:t>«Учет основных средств».</w:t>
      </w:r>
    </w:p>
    <w:p w:rsidR="002228A5" w:rsidRPr="005652D6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95">
        <w:rPr>
          <w:rFonts w:ascii="Times New Roman" w:hAnsi="Times New Roman" w:cs="Times New Roman"/>
          <w:sz w:val="28"/>
          <w:szCs w:val="28"/>
        </w:rPr>
        <w:t>Актуальность темы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28A5" w:rsidRPr="005652D6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28A5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28A5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3C73EA">
        <w:rPr>
          <w:rFonts w:ascii="Times New Roman" w:hAnsi="Times New Roman" w:cs="Times New Roman"/>
          <w:sz w:val="28"/>
          <w:szCs w:val="28"/>
        </w:rPr>
        <w:t xml:space="preserve"> </w:t>
      </w: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3C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A5" w:rsidRPr="005652D6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3C73EA">
        <w:rPr>
          <w:rFonts w:ascii="Times New Roman" w:hAnsi="Times New Roman" w:cs="Times New Roman"/>
          <w:sz w:val="28"/>
          <w:szCs w:val="28"/>
        </w:rPr>
        <w:t xml:space="preserve"> </w:t>
      </w:r>
      <w:r w:rsidRPr="005652D6">
        <w:rPr>
          <w:rFonts w:ascii="Times New Roman" w:hAnsi="Times New Roman" w:cs="Times New Roman"/>
          <w:sz w:val="28"/>
          <w:szCs w:val="28"/>
        </w:rPr>
        <w:t>Текст. Текст. Текст. Текст.</w:t>
      </w:r>
    </w:p>
    <w:p w:rsidR="002228A5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по теме </w:t>
      </w:r>
      <w:r w:rsidRPr="00585595"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…………………..</w:t>
      </w:r>
      <w:r w:rsidRPr="00585595"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Международный стандарт финансовой отчетности (</w:t>
      </w:r>
      <w:r w:rsidRPr="003C73EA">
        <w:rPr>
          <w:color w:val="0000FF"/>
          <w:sz w:val="28"/>
          <w:szCs w:val="28"/>
          <w:lang w:val="en-US"/>
        </w:rPr>
        <w:t>IAS</w:t>
      </w:r>
      <w:r w:rsidRPr="003C73EA">
        <w:rPr>
          <w:color w:val="0000FF"/>
          <w:sz w:val="28"/>
          <w:szCs w:val="28"/>
        </w:rPr>
        <w:t>) 2 «Запасы» (введен в действие на территории Российской Федерации Приказом Минф</w:t>
      </w:r>
      <w:r w:rsidRPr="003C73EA">
        <w:rPr>
          <w:color w:val="0000FF"/>
          <w:sz w:val="28"/>
          <w:szCs w:val="28"/>
        </w:rPr>
        <w:t>и</w:t>
      </w:r>
      <w:r w:rsidRPr="003C73EA">
        <w:rPr>
          <w:color w:val="0000FF"/>
          <w:sz w:val="28"/>
          <w:szCs w:val="28"/>
        </w:rPr>
        <w:t>на России от 28.12.2015г. №217н) (ред. от 27.06.2016).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lastRenderedPageBreak/>
        <w:t xml:space="preserve">Налоговый кодекс Российской Федерации (часть вторая): </w:t>
      </w:r>
      <w:r w:rsidR="007F0E90">
        <w:rPr>
          <w:color w:val="0000FF"/>
          <w:sz w:val="28"/>
          <w:szCs w:val="28"/>
        </w:rPr>
        <w:t>ф</w:t>
      </w:r>
      <w:r w:rsidRPr="003C73EA">
        <w:rPr>
          <w:color w:val="0000FF"/>
          <w:sz w:val="28"/>
          <w:szCs w:val="28"/>
        </w:rPr>
        <w:t xml:space="preserve">едеральный </w:t>
      </w:r>
      <w:r w:rsidR="007F0E90">
        <w:rPr>
          <w:color w:val="0000FF"/>
          <w:sz w:val="28"/>
          <w:szCs w:val="28"/>
        </w:rPr>
        <w:t>закон от 05.08.2000 № 117-ФЗ (</w:t>
      </w:r>
      <w:r w:rsidRPr="003C73EA">
        <w:rPr>
          <w:color w:val="0000FF"/>
          <w:sz w:val="28"/>
          <w:szCs w:val="28"/>
        </w:rPr>
        <w:t xml:space="preserve">ред. от </w:t>
      </w:r>
      <w:r w:rsidR="007F0E90" w:rsidRPr="007F0E90">
        <w:rPr>
          <w:color w:val="0000FF"/>
          <w:sz w:val="28"/>
          <w:szCs w:val="28"/>
        </w:rPr>
        <w:t>30.10.2017</w:t>
      </w:r>
      <w:r w:rsidRPr="003C73EA">
        <w:rPr>
          <w:color w:val="0000FF"/>
          <w:sz w:val="28"/>
          <w:szCs w:val="28"/>
        </w:rPr>
        <w:t>).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О бухгалтерском учете: федеральный закон Российской Федерации от 06.12.2011 №402-ФЗ (</w:t>
      </w:r>
      <w:r w:rsidRPr="003C73EA">
        <w:rPr>
          <w:rStyle w:val="blk"/>
          <w:color w:val="0000FF"/>
          <w:sz w:val="28"/>
          <w:szCs w:val="28"/>
        </w:rPr>
        <w:t xml:space="preserve">ред. от </w:t>
      </w:r>
      <w:r w:rsidR="007F0E90" w:rsidRPr="007F0E90">
        <w:rPr>
          <w:rStyle w:val="blk"/>
          <w:color w:val="0000FF"/>
          <w:sz w:val="28"/>
          <w:szCs w:val="28"/>
        </w:rPr>
        <w:t>18.07.2017</w:t>
      </w:r>
      <w:r w:rsidRPr="003C73EA">
        <w:rPr>
          <w:color w:val="0000FF"/>
          <w:sz w:val="28"/>
          <w:szCs w:val="28"/>
        </w:rPr>
        <w:t>).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О формах бухгалтерской отчетности организаций: приказ Минфина России от 02.07.2010 №66н (ред. от 06.04.2015).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 xml:space="preserve">Положение по бухгалтерскому учету «Учетная политика организации» (ПБУ 1/2008), утвержденное приказом Министерства финансов РФ от 06.10.2008 № 106н (ред. от </w:t>
      </w:r>
      <w:r w:rsidR="007F0E90" w:rsidRPr="007F0E90">
        <w:rPr>
          <w:color w:val="0000FF"/>
          <w:sz w:val="28"/>
          <w:szCs w:val="28"/>
        </w:rPr>
        <w:t>28.04.2017</w:t>
      </w:r>
      <w:r w:rsidRPr="003C73EA">
        <w:rPr>
          <w:color w:val="0000FF"/>
          <w:sz w:val="28"/>
          <w:szCs w:val="28"/>
        </w:rPr>
        <w:t>).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Бабаев Ю. А., Петров А.М., Макарова Л.Г. Бухгалтерский финансовый учет: Учебник / Под ред. проф. Ю.А. Бабаева. – 4-е изд., перераб. и доп. – М.: Вузовский учебник: ИНФРА-М, 2012. – 576 с.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Боровицкая М.В., Косарева К.В.Особенности организации внутреннего контроля задолженности в торговой организации // Молодой ученый. – 2014. – №3 (62). – С. 383–384.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Бочкарева, И.И. Бухгалтерский финансовый учет: учеб.для студ. вузов экон. спец. / И. И. Бочкарева, Г. Г. Левина ; под ред. проф. Я.В.Соколова. – М. : Магистр, 2013. – 411 с.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Вахрушина М.А., Пашкова Л.В. Бюджетирование в системе управленческого учета малого бизнеса: методика и организация постановки: Монография / Вахрушина М.А., Пашкова Л.В. – М.: Вузовский учебник, НИЦ ИНФРА-М, 2015. – 114 с.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Гетьман, В.Г. Совершенствование учета уставного капитала / В.Г. Гетьман // Все для бухгалтера. – 2016. – №14 (288). – С.39-43.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rStyle w:val="s6"/>
          <w:color w:val="0000FF"/>
          <w:sz w:val="28"/>
          <w:szCs w:val="28"/>
        </w:rPr>
        <w:t>Красникова А. Практика формирования профессионального суждения [Электронный ресурс] / А. Красникова // МСФО на практике. – 2012. – №4. – URL: http://msfo-practice.ru/article.aspx?aid=284723.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 xml:space="preserve">Миронова, Ольга Владиславовна. Развитие учетно-аналитической системы товарных операций в организациях оптовой торговли: дис… </w:t>
      </w:r>
      <w:r w:rsidRPr="003C73EA">
        <w:rPr>
          <w:color w:val="0000FF"/>
          <w:sz w:val="28"/>
          <w:szCs w:val="28"/>
        </w:rPr>
        <w:lastRenderedPageBreak/>
        <w:t>канд. экон. наук : 08.00.12 / Миронова Ольга Владиславовна; [Место защиты: Рос. гос. торгово-эконом. ун-т]. – Москва, 2012. – 176 с.: ил.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Рогуленко Т.М., Шахматова Л.С. Основные направления совершенствования отчетности в России // Вестник профессиональных бухгалтеров. – 2016. – №2. – С.25-28.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Соболева, В. Ю. Отчет о движении денежных средств / В.Ю. Соболева // Бухгалтерский учет. – 2016.– №3. – С.81-87.</w:t>
      </w:r>
    </w:p>
    <w:p w:rsidR="002228A5" w:rsidRPr="003C73EA" w:rsidRDefault="002228A5" w:rsidP="002228A5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FF"/>
          <w:sz w:val="28"/>
          <w:szCs w:val="28"/>
        </w:rPr>
      </w:pPr>
      <w:r w:rsidRPr="003C73EA">
        <w:rPr>
          <w:color w:val="0000FF"/>
          <w:sz w:val="28"/>
          <w:szCs w:val="28"/>
        </w:rPr>
        <w:t>Финансовый учет : учеб.для студ. вузов по экон. спец. / В. А. Терехова [и др.] ; ред. В.Г. Гетьман. – 5-е изд., перераб. и доп. – М. : ИНФРА-М, 2013. – 783с.</w:t>
      </w:r>
    </w:p>
    <w:p w:rsidR="002228A5" w:rsidRPr="00A67CDE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DE">
        <w:rPr>
          <w:rFonts w:ascii="Times New Roman" w:hAnsi="Times New Roman" w:cs="Times New Roman"/>
          <w:sz w:val="28"/>
          <w:szCs w:val="28"/>
        </w:rPr>
        <w:t>Аннотированный список источников по теме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28A5" w:rsidRPr="005A225F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A225F">
        <w:rPr>
          <w:rFonts w:ascii="Times New Roman" w:hAnsi="Times New Roman" w:cs="Times New Roman"/>
          <w:color w:val="0000FF"/>
          <w:sz w:val="28"/>
          <w:szCs w:val="28"/>
        </w:rPr>
        <w:t>1. Вахрушина М.А., Пашкова Л.В. Бюджетирование в системе управленческого учета малого бизнеса: методика и организация постановки: Монография / Вахрушина М.А., Пашкова Л.В. – М.: Вузовский учебник, НИЦ ИНФРА-М, 2015. – 114 с.</w:t>
      </w:r>
    </w:p>
    <w:p w:rsidR="002228A5" w:rsidRPr="005A225F" w:rsidRDefault="002228A5" w:rsidP="002228A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A225F">
        <w:rPr>
          <w:rFonts w:ascii="Times New Roman" w:hAnsi="Times New Roman" w:cs="Times New Roman"/>
          <w:color w:val="0000FF"/>
          <w:sz w:val="28"/>
          <w:szCs w:val="28"/>
        </w:rPr>
        <w:t>Аннотация. В монографии раскрываются теоретические и методические подходы к организации и ведению бюджетирования на предприятиях малого бизнеса, уточнено современное содержание рассматриваемого процесса, определены его роль и место в системе управленческого учета. Книга содержит авторскую методику постановки бюджетирования на малых предприятиях с выделением этапов бюджетного процесса. В ней представлены организационно-методические блоки, логическая последовательность организационных мероприятий и содержание каждого этапа. В связи с тем, что методика может использоваться в любом предприятии малого бизнеса независимо от видов экономической деятельности, ее применение показано н</w:t>
      </w:r>
      <w:r>
        <w:rPr>
          <w:rFonts w:ascii="Times New Roman" w:hAnsi="Times New Roman" w:cs="Times New Roman"/>
          <w:color w:val="0000FF"/>
          <w:sz w:val="28"/>
          <w:szCs w:val="28"/>
        </w:rPr>
        <w:t>а единых практических примерах.</w:t>
      </w:r>
    </w:p>
    <w:p w:rsidR="002228A5" w:rsidRDefault="002228A5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A5" w:rsidRDefault="002228A5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Pr="004A078B" w:rsidRDefault="003F7975" w:rsidP="00420CF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  <w:r w:rsidR="00420CF1" w:rsidRPr="004A078B">
        <w:rPr>
          <w:rFonts w:ascii="Times New Roman" w:hAnsi="Times New Roman" w:cs="Times New Roman"/>
          <w:caps/>
          <w:sz w:val="28"/>
          <w:szCs w:val="28"/>
        </w:rPr>
        <w:lastRenderedPageBreak/>
        <w:t>Заключение</w:t>
      </w:r>
    </w:p>
    <w:p w:rsidR="00420CF1" w:rsidRPr="004A078B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F1" w:rsidRPr="004A078B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0CF1" w:rsidRPr="004A078B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0CF1" w:rsidRPr="004A078B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0CF1" w:rsidRPr="004A078B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0CF1" w:rsidRPr="004A078B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0CF1" w:rsidRPr="004A078B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420CF1" w:rsidRDefault="00420CF1" w:rsidP="00420CF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3F7975" w:rsidRDefault="003F7975" w:rsidP="003F797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P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P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P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7840" w:type="dxa"/>
        <w:tblInd w:w="948" w:type="dxa"/>
        <w:tblLook w:val="01E0"/>
      </w:tblPr>
      <w:tblGrid>
        <w:gridCol w:w="3360"/>
        <w:gridCol w:w="4480"/>
      </w:tblGrid>
      <w:tr w:rsidR="002715F6">
        <w:trPr>
          <w:trHeight w:val="825"/>
        </w:trPr>
        <w:tc>
          <w:tcPr>
            <w:tcW w:w="3360" w:type="dxa"/>
            <w:shd w:val="clear" w:color="auto" w:fill="auto"/>
          </w:tcPr>
          <w:p w:rsidR="002715F6" w:rsidRPr="005153E4" w:rsidRDefault="002715F6" w:rsidP="005153E4">
            <w:pPr>
              <w:jc w:val="both"/>
              <w:rPr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Студент</w:t>
            </w:r>
          </w:p>
        </w:tc>
        <w:tc>
          <w:tcPr>
            <w:tcW w:w="4480" w:type="dxa"/>
            <w:shd w:val="clear" w:color="auto" w:fill="auto"/>
          </w:tcPr>
          <w:p w:rsidR="002715F6" w:rsidRPr="00397C6F" w:rsidRDefault="002715F6" w:rsidP="005153E4">
            <w:pPr>
              <w:jc w:val="center"/>
            </w:pPr>
            <w:r>
              <w:t>_</w:t>
            </w:r>
            <w:r w:rsidRPr="00397C6F">
              <w:t>____________ / _________</w:t>
            </w:r>
            <w:r>
              <w:t>_____</w:t>
            </w:r>
            <w:r w:rsidRPr="00397C6F">
              <w:t>_____</w:t>
            </w:r>
          </w:p>
          <w:p w:rsidR="002715F6" w:rsidRDefault="002715F6" w:rsidP="005153E4">
            <w:pPr>
              <w:jc w:val="center"/>
            </w:pPr>
            <w:r w:rsidRPr="00397C6F">
              <w:t>подпись</w:t>
            </w:r>
            <w:r>
              <w:t xml:space="preserve">           </w:t>
            </w:r>
            <w:r w:rsidRPr="00397C6F">
              <w:t xml:space="preserve">  И.О. Фамилия</w:t>
            </w:r>
          </w:p>
        </w:tc>
      </w:tr>
    </w:tbl>
    <w:p w:rsidR="002715F6" w:rsidRP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2715F6" w:rsidRPr="002715F6" w:rsidRDefault="002715F6" w:rsidP="00194F49">
      <w:pPr>
        <w:spacing w:line="360" w:lineRule="auto"/>
        <w:ind w:firstLine="709"/>
        <w:jc w:val="both"/>
        <w:rPr>
          <w:sz w:val="28"/>
          <w:szCs w:val="28"/>
        </w:rPr>
      </w:pPr>
    </w:p>
    <w:p w:rsidR="00C61324" w:rsidRPr="00EA394F" w:rsidRDefault="00044272" w:rsidP="005A0ED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394F">
        <w:rPr>
          <w:b/>
          <w:bCs/>
          <w:sz w:val="22"/>
        </w:rPr>
        <w:br w:type="page"/>
      </w:r>
      <w:r w:rsidR="00075DB7" w:rsidRPr="000F56DD">
        <w:rPr>
          <w:b/>
          <w:bCs/>
          <w:sz w:val="28"/>
          <w:szCs w:val="28"/>
        </w:rPr>
        <w:lastRenderedPageBreak/>
        <w:t>8</w:t>
      </w:r>
      <w:r w:rsidR="00A861B4" w:rsidRPr="000F56DD">
        <w:rPr>
          <w:b/>
          <w:bCs/>
          <w:sz w:val="28"/>
          <w:szCs w:val="28"/>
        </w:rPr>
        <w:t>. ОТЗЫВ</w:t>
      </w:r>
      <w:r w:rsidR="00A861B4" w:rsidRPr="005A0ED8">
        <w:rPr>
          <w:b/>
          <w:bCs/>
          <w:sz w:val="28"/>
          <w:szCs w:val="28"/>
        </w:rPr>
        <w:t xml:space="preserve"> О</w:t>
      </w:r>
      <w:r w:rsidR="00A861B4">
        <w:rPr>
          <w:b/>
          <w:bCs/>
          <w:sz w:val="28"/>
          <w:szCs w:val="28"/>
        </w:rPr>
        <w:t xml:space="preserve"> </w:t>
      </w:r>
      <w:r w:rsidR="00C61324" w:rsidRPr="00EA394F">
        <w:rPr>
          <w:b/>
          <w:bCs/>
          <w:sz w:val="28"/>
          <w:szCs w:val="28"/>
        </w:rPr>
        <w:t>ПРАКТИКЕ СТУДЕНТА</w:t>
      </w:r>
    </w:p>
    <w:p w:rsidR="00C61324" w:rsidRPr="00EA394F" w:rsidRDefault="00C61324" w:rsidP="00C61324">
      <w:pPr>
        <w:jc w:val="center"/>
        <w:rPr>
          <w:bCs/>
          <w:sz w:val="28"/>
          <w:szCs w:val="28"/>
        </w:rPr>
      </w:pPr>
    </w:p>
    <w:p w:rsidR="00075DB7" w:rsidRPr="002715F6" w:rsidRDefault="00075DB7" w:rsidP="000F56D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Pr="002715F6">
        <w:rPr>
          <w:color w:val="FF0000"/>
          <w:sz w:val="28"/>
          <w:szCs w:val="28"/>
        </w:rPr>
        <w:t>Иванова Ирина Ивановна</w:t>
      </w:r>
      <w:r>
        <w:rPr>
          <w:color w:val="FF0000"/>
          <w:sz w:val="28"/>
          <w:szCs w:val="28"/>
        </w:rPr>
        <w:t xml:space="preserve"> </w:t>
      </w:r>
      <w:r w:rsidRPr="002715F6">
        <w:rPr>
          <w:sz w:val="28"/>
          <w:szCs w:val="28"/>
        </w:rPr>
        <w:t>прош</w:t>
      </w:r>
      <w:r>
        <w:rPr>
          <w:sz w:val="28"/>
          <w:szCs w:val="28"/>
        </w:rPr>
        <w:t>ел</w:t>
      </w:r>
      <w:r>
        <w:rPr>
          <w:color w:val="FF0000"/>
          <w:sz w:val="28"/>
          <w:szCs w:val="28"/>
        </w:rPr>
        <w:t xml:space="preserve"> </w:t>
      </w:r>
      <w:r w:rsidR="003F7975">
        <w:rPr>
          <w:color w:val="FF0000"/>
          <w:sz w:val="28"/>
          <w:szCs w:val="28"/>
        </w:rPr>
        <w:t xml:space="preserve">учебную </w:t>
      </w:r>
      <w:r w:rsidRPr="002715F6">
        <w:rPr>
          <w:sz w:val="28"/>
          <w:szCs w:val="28"/>
        </w:rPr>
        <w:t>практику</w:t>
      </w:r>
      <w:r>
        <w:rPr>
          <w:color w:val="FF0000"/>
          <w:sz w:val="28"/>
          <w:szCs w:val="28"/>
        </w:rPr>
        <w:t xml:space="preserve"> </w:t>
      </w:r>
      <w:r w:rsidRPr="002715F6">
        <w:rPr>
          <w:color w:val="FF0000"/>
          <w:sz w:val="28"/>
          <w:szCs w:val="28"/>
        </w:rPr>
        <w:t>с «</w:t>
      </w:r>
      <w:r w:rsidR="00A50A21">
        <w:rPr>
          <w:color w:val="FF0000"/>
          <w:sz w:val="28"/>
          <w:szCs w:val="28"/>
        </w:rPr>
        <w:t>12</w:t>
      </w:r>
      <w:r w:rsidR="003F7975">
        <w:rPr>
          <w:color w:val="FF0000"/>
          <w:sz w:val="28"/>
          <w:szCs w:val="28"/>
        </w:rPr>
        <w:t xml:space="preserve">» </w:t>
      </w:r>
      <w:r w:rsidR="00A50A21">
        <w:rPr>
          <w:color w:val="FF0000"/>
          <w:sz w:val="28"/>
          <w:szCs w:val="28"/>
        </w:rPr>
        <w:t>февраля 2018 г. по « 25</w:t>
      </w:r>
      <w:r w:rsidRPr="002715F6">
        <w:rPr>
          <w:color w:val="FF0000"/>
          <w:sz w:val="28"/>
          <w:szCs w:val="28"/>
        </w:rPr>
        <w:t xml:space="preserve"> » </w:t>
      </w:r>
      <w:r w:rsidR="00A50A21">
        <w:rPr>
          <w:color w:val="FF0000"/>
          <w:sz w:val="28"/>
          <w:szCs w:val="28"/>
        </w:rPr>
        <w:t>февраля</w:t>
      </w:r>
      <w:r w:rsidRPr="002715F6">
        <w:rPr>
          <w:color w:val="FF0000"/>
          <w:sz w:val="28"/>
          <w:szCs w:val="28"/>
        </w:rPr>
        <w:t xml:space="preserve"> 201</w:t>
      </w:r>
      <w:r w:rsidR="00A50A21">
        <w:rPr>
          <w:color w:val="FF0000"/>
          <w:sz w:val="28"/>
          <w:szCs w:val="28"/>
        </w:rPr>
        <w:t>8</w:t>
      </w:r>
      <w:r w:rsidRPr="002715F6">
        <w:rPr>
          <w:color w:val="FF0000"/>
          <w:sz w:val="28"/>
          <w:szCs w:val="28"/>
        </w:rPr>
        <w:t xml:space="preserve"> г.</w:t>
      </w:r>
    </w:p>
    <w:p w:rsidR="00C61324" w:rsidRDefault="00075DB7" w:rsidP="000F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обучающимся во время прохождения практики были поставлены следующие профессиональные задачи: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75DB7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0F56DD" w:rsidRPr="002715F6" w:rsidRDefault="000F56DD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F56DD" w:rsidRDefault="000F56DD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0F56DD" w:rsidRPr="002715F6" w:rsidRDefault="000F56DD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646583" w:rsidRDefault="00075DB7" w:rsidP="000F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проделанной работы и полученных результатов: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F56DD" w:rsidRPr="002715F6" w:rsidRDefault="000F56DD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F56DD" w:rsidRDefault="00075DB7" w:rsidP="000F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</w:t>
      </w:r>
      <w:r w:rsidR="000F56DD">
        <w:rPr>
          <w:sz w:val="28"/>
          <w:szCs w:val="28"/>
        </w:rPr>
        <w:t>ки обучающийся проявил себя как</w:t>
      </w:r>
    </w:p>
    <w:p w:rsidR="00075DB7" w:rsidRPr="00075DB7" w:rsidRDefault="00075DB7" w:rsidP="000F56DD">
      <w:pPr>
        <w:ind w:firstLine="709"/>
        <w:jc w:val="both"/>
        <w:rPr>
          <w:color w:val="FF0000"/>
          <w:sz w:val="28"/>
          <w:szCs w:val="28"/>
        </w:rPr>
      </w:pPr>
      <w:r w:rsidRPr="000F56DD">
        <w:rPr>
          <w:i/>
          <w:color w:val="FF0000"/>
        </w:rPr>
        <w:t>(достоинства, уровень теоретической подготовки, дисциплина, недостатки, замечания)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075DB7" w:rsidRPr="002715F6" w:rsidRDefault="00075DB7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0F56DD" w:rsidRDefault="000F56DD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0F56DD" w:rsidRPr="002715F6" w:rsidRDefault="000F56DD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C61324" w:rsidRPr="00EA394F" w:rsidRDefault="000F56DD" w:rsidP="000F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(пожелания) по организации практики:</w:t>
      </w:r>
    </w:p>
    <w:p w:rsidR="000F56DD" w:rsidRPr="002715F6" w:rsidRDefault="000F56DD" w:rsidP="000F56DD">
      <w:pPr>
        <w:ind w:firstLine="709"/>
        <w:jc w:val="both"/>
        <w:rPr>
          <w:sz w:val="28"/>
          <w:szCs w:val="28"/>
        </w:rPr>
      </w:pPr>
      <w:r w:rsidRPr="002715F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C61324" w:rsidRDefault="00C61324" w:rsidP="00C61324">
      <w:pPr>
        <w:spacing w:line="360" w:lineRule="auto"/>
        <w:ind w:firstLine="709"/>
        <w:jc w:val="both"/>
        <w:rPr>
          <w:sz w:val="28"/>
          <w:szCs w:val="28"/>
        </w:rPr>
      </w:pPr>
    </w:p>
    <w:p w:rsidR="000F56DD" w:rsidRDefault="000F56DD" w:rsidP="00C61324">
      <w:pPr>
        <w:spacing w:line="360" w:lineRule="auto"/>
        <w:ind w:firstLine="709"/>
        <w:jc w:val="both"/>
        <w:rPr>
          <w:sz w:val="28"/>
          <w:szCs w:val="28"/>
        </w:rPr>
      </w:pPr>
    </w:p>
    <w:p w:rsidR="000F56DD" w:rsidRPr="00EA394F" w:rsidRDefault="000F56DD" w:rsidP="00C6132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5180"/>
        <w:gridCol w:w="4480"/>
      </w:tblGrid>
      <w:tr w:rsidR="000F56DD" w:rsidRPr="005153E4">
        <w:tc>
          <w:tcPr>
            <w:tcW w:w="5180" w:type="dxa"/>
            <w:shd w:val="clear" w:color="auto" w:fill="auto"/>
          </w:tcPr>
          <w:p w:rsidR="000F56DD" w:rsidRPr="005153E4" w:rsidRDefault="000F56DD" w:rsidP="005153E4">
            <w:pPr>
              <w:jc w:val="both"/>
              <w:rPr>
                <w:sz w:val="28"/>
                <w:szCs w:val="28"/>
              </w:rPr>
            </w:pPr>
            <w:r w:rsidRPr="005153E4">
              <w:rPr>
                <w:sz w:val="28"/>
                <w:szCs w:val="28"/>
              </w:rPr>
              <w:t>Руководитель практики от профильной организации</w:t>
            </w:r>
          </w:p>
        </w:tc>
        <w:tc>
          <w:tcPr>
            <w:tcW w:w="4480" w:type="dxa"/>
            <w:shd w:val="clear" w:color="auto" w:fill="auto"/>
          </w:tcPr>
          <w:p w:rsidR="000F56DD" w:rsidRPr="00397C6F" w:rsidRDefault="000F56DD" w:rsidP="005153E4">
            <w:pPr>
              <w:jc w:val="right"/>
            </w:pPr>
            <w:r>
              <w:t>_</w:t>
            </w:r>
            <w:r w:rsidRPr="00397C6F">
              <w:t>____________ / _________</w:t>
            </w:r>
            <w:r>
              <w:t>_____</w:t>
            </w:r>
            <w:r w:rsidRPr="00397C6F">
              <w:t>_____</w:t>
            </w:r>
          </w:p>
          <w:p w:rsidR="000F56DD" w:rsidRPr="005153E4" w:rsidRDefault="000F56DD" w:rsidP="005153E4">
            <w:pPr>
              <w:jc w:val="center"/>
              <w:rPr>
                <w:color w:val="000000"/>
              </w:rPr>
            </w:pPr>
            <w:r>
              <w:t xml:space="preserve">М.П. </w:t>
            </w:r>
            <w:r w:rsidRPr="00397C6F">
              <w:t>подпись</w:t>
            </w:r>
            <w:r>
              <w:t xml:space="preserve">      </w:t>
            </w:r>
            <w:r w:rsidRPr="00397C6F">
              <w:t xml:space="preserve">  И.О. Фамилия</w:t>
            </w:r>
          </w:p>
        </w:tc>
      </w:tr>
      <w:tr w:rsidR="000F56DD" w:rsidRPr="005153E4">
        <w:tc>
          <w:tcPr>
            <w:tcW w:w="5180" w:type="dxa"/>
            <w:shd w:val="clear" w:color="auto" w:fill="auto"/>
          </w:tcPr>
          <w:p w:rsidR="000F56DD" w:rsidRPr="005153E4" w:rsidRDefault="000F56DD" w:rsidP="005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0F56DD" w:rsidRPr="000F56DD" w:rsidRDefault="000F56DD" w:rsidP="005153E4">
            <w:pPr>
              <w:jc w:val="right"/>
            </w:pPr>
            <w:r w:rsidRPr="005153E4">
              <w:rPr>
                <w:sz w:val="28"/>
                <w:szCs w:val="28"/>
              </w:rPr>
              <w:t>«</w:t>
            </w:r>
            <w:r w:rsidRPr="005153E4">
              <w:rPr>
                <w:sz w:val="28"/>
                <w:szCs w:val="28"/>
                <w:u w:val="single"/>
              </w:rPr>
              <w:t xml:space="preserve">        </w:t>
            </w:r>
            <w:r w:rsidRPr="005153E4">
              <w:rPr>
                <w:sz w:val="28"/>
                <w:szCs w:val="28"/>
              </w:rPr>
              <w:t>» _____________20__г.</w:t>
            </w:r>
          </w:p>
        </w:tc>
      </w:tr>
    </w:tbl>
    <w:p w:rsidR="00C61324" w:rsidRDefault="00C61324" w:rsidP="00C61324">
      <w:pPr>
        <w:spacing w:line="360" w:lineRule="auto"/>
        <w:ind w:firstLine="709"/>
        <w:jc w:val="both"/>
        <w:rPr>
          <w:sz w:val="28"/>
          <w:szCs w:val="28"/>
        </w:rPr>
      </w:pPr>
    </w:p>
    <w:p w:rsidR="00646583" w:rsidRPr="00EA394F" w:rsidRDefault="00646583" w:rsidP="00C61324">
      <w:pPr>
        <w:spacing w:line="360" w:lineRule="auto"/>
        <w:ind w:firstLine="709"/>
        <w:jc w:val="both"/>
        <w:rPr>
          <w:sz w:val="28"/>
          <w:szCs w:val="28"/>
        </w:rPr>
      </w:pPr>
    </w:p>
    <w:p w:rsidR="00044272" w:rsidRPr="00EA394F" w:rsidRDefault="00044272" w:rsidP="00C61324">
      <w:pPr>
        <w:spacing w:line="360" w:lineRule="auto"/>
        <w:ind w:firstLine="709"/>
        <w:jc w:val="both"/>
        <w:rPr>
          <w:sz w:val="28"/>
          <w:szCs w:val="28"/>
        </w:rPr>
      </w:pPr>
    </w:p>
    <w:p w:rsidR="00C61324" w:rsidRPr="00EA394F" w:rsidRDefault="00C61324" w:rsidP="00C61324">
      <w:pPr>
        <w:spacing w:line="360" w:lineRule="auto"/>
        <w:jc w:val="center"/>
        <w:rPr>
          <w:b/>
          <w:bCs/>
          <w:sz w:val="28"/>
          <w:szCs w:val="28"/>
        </w:rPr>
      </w:pPr>
      <w:r w:rsidRPr="00BC630B">
        <w:rPr>
          <w:color w:val="0000FF"/>
          <w:sz w:val="22"/>
        </w:rPr>
        <w:br w:type="page"/>
      </w:r>
      <w:r w:rsidR="000F56DD" w:rsidRPr="000F56DD">
        <w:rPr>
          <w:b/>
          <w:sz w:val="28"/>
          <w:szCs w:val="28"/>
        </w:rPr>
        <w:lastRenderedPageBreak/>
        <w:t>9</w:t>
      </w:r>
      <w:r w:rsidRPr="000F56DD">
        <w:rPr>
          <w:b/>
          <w:bCs/>
          <w:sz w:val="28"/>
          <w:szCs w:val="28"/>
        </w:rPr>
        <w:t>. РЕЗУЛЬТАТЫ</w:t>
      </w:r>
      <w:r w:rsidR="000F56DD">
        <w:rPr>
          <w:b/>
          <w:bCs/>
          <w:sz w:val="28"/>
          <w:szCs w:val="28"/>
        </w:rPr>
        <w:t xml:space="preserve"> ЗАЩИТЫ ОТЧЕТА</w:t>
      </w:r>
    </w:p>
    <w:p w:rsidR="00C61324" w:rsidRDefault="00C61324" w:rsidP="00C61324">
      <w:pPr>
        <w:spacing w:line="360" w:lineRule="auto"/>
        <w:ind w:firstLine="709"/>
        <w:rPr>
          <w:sz w:val="28"/>
          <w:szCs w:val="28"/>
        </w:rPr>
      </w:pPr>
    </w:p>
    <w:p w:rsidR="000F56DD" w:rsidRPr="00F0241D" w:rsidRDefault="000F56DD" w:rsidP="00C61324">
      <w:pPr>
        <w:spacing w:line="360" w:lineRule="auto"/>
        <w:ind w:firstLine="709"/>
      </w:pPr>
      <w:r w:rsidRPr="00F0241D">
        <w:t>Результат прохождения практики обучающимся оценивается на</w:t>
      </w:r>
      <w:r w:rsidR="00F0241D" w:rsidRPr="00F0241D">
        <w:t>:________</w:t>
      </w:r>
      <w:r w:rsidR="00F0241D">
        <w:t>_________</w:t>
      </w:r>
    </w:p>
    <w:p w:rsidR="00C61324" w:rsidRPr="00F0241D" w:rsidRDefault="00C61324" w:rsidP="00C61324">
      <w:pPr>
        <w:spacing w:line="360" w:lineRule="auto"/>
        <w:ind w:firstLine="709"/>
      </w:pPr>
    </w:p>
    <w:p w:rsidR="00C61324" w:rsidRPr="00F0241D" w:rsidRDefault="00C61324" w:rsidP="00C61324">
      <w:pPr>
        <w:spacing w:line="360" w:lineRule="auto"/>
        <w:ind w:firstLine="709"/>
        <w:jc w:val="both"/>
      </w:pPr>
    </w:p>
    <w:p w:rsidR="00C61324" w:rsidRPr="00F0241D" w:rsidRDefault="00C61324" w:rsidP="00C61324">
      <w:pPr>
        <w:spacing w:line="360" w:lineRule="auto"/>
        <w:ind w:firstLine="709"/>
        <w:jc w:val="both"/>
      </w:pPr>
    </w:p>
    <w:tbl>
      <w:tblPr>
        <w:tblW w:w="9100" w:type="dxa"/>
        <w:tblInd w:w="808" w:type="dxa"/>
        <w:tblLook w:val="01E0"/>
      </w:tblPr>
      <w:tblGrid>
        <w:gridCol w:w="4620"/>
        <w:gridCol w:w="4480"/>
      </w:tblGrid>
      <w:tr w:rsidR="000F56DD" w:rsidRPr="005153E4">
        <w:tc>
          <w:tcPr>
            <w:tcW w:w="4620" w:type="dxa"/>
            <w:shd w:val="clear" w:color="auto" w:fill="auto"/>
          </w:tcPr>
          <w:p w:rsidR="000F56DD" w:rsidRPr="005153E4" w:rsidRDefault="000F56DD" w:rsidP="005153E4">
            <w:pPr>
              <w:jc w:val="both"/>
              <w:rPr>
                <w:color w:val="000000"/>
              </w:rPr>
            </w:pPr>
            <w:r w:rsidRPr="00F0241D">
              <w:t>Руководитель практики от кафедры</w:t>
            </w:r>
          </w:p>
        </w:tc>
        <w:tc>
          <w:tcPr>
            <w:tcW w:w="4480" w:type="dxa"/>
            <w:shd w:val="clear" w:color="auto" w:fill="auto"/>
          </w:tcPr>
          <w:p w:rsidR="000F56DD" w:rsidRPr="00F0241D" w:rsidRDefault="000F56DD" w:rsidP="005153E4">
            <w:pPr>
              <w:jc w:val="center"/>
            </w:pPr>
            <w:r w:rsidRPr="00F0241D">
              <w:t>_____________ / ___________________</w:t>
            </w:r>
          </w:p>
          <w:p w:rsidR="000F56DD" w:rsidRPr="005153E4" w:rsidRDefault="000F56DD" w:rsidP="005153E4">
            <w:pPr>
              <w:jc w:val="center"/>
              <w:rPr>
                <w:color w:val="000000"/>
              </w:rPr>
            </w:pPr>
            <w:r w:rsidRPr="00F0241D">
              <w:t>подпись             И.О. Фамилия</w:t>
            </w:r>
          </w:p>
        </w:tc>
      </w:tr>
      <w:tr w:rsidR="00F0241D" w:rsidRPr="005153E4">
        <w:tc>
          <w:tcPr>
            <w:tcW w:w="4620" w:type="dxa"/>
            <w:shd w:val="clear" w:color="auto" w:fill="auto"/>
          </w:tcPr>
          <w:p w:rsidR="00F0241D" w:rsidRPr="00F0241D" w:rsidRDefault="00F0241D" w:rsidP="005153E4">
            <w:pPr>
              <w:jc w:val="both"/>
            </w:pPr>
          </w:p>
        </w:tc>
        <w:tc>
          <w:tcPr>
            <w:tcW w:w="4480" w:type="dxa"/>
            <w:shd w:val="clear" w:color="auto" w:fill="auto"/>
          </w:tcPr>
          <w:p w:rsidR="00F0241D" w:rsidRPr="00F0241D" w:rsidRDefault="00F0241D" w:rsidP="005153E4">
            <w:pPr>
              <w:jc w:val="center"/>
            </w:pPr>
          </w:p>
        </w:tc>
      </w:tr>
      <w:tr w:rsidR="00F0241D" w:rsidRPr="005153E4">
        <w:tc>
          <w:tcPr>
            <w:tcW w:w="4620" w:type="dxa"/>
            <w:shd w:val="clear" w:color="auto" w:fill="auto"/>
          </w:tcPr>
          <w:p w:rsidR="00F0241D" w:rsidRPr="00F0241D" w:rsidRDefault="00F0241D" w:rsidP="005153E4">
            <w:pPr>
              <w:jc w:val="both"/>
            </w:pPr>
          </w:p>
        </w:tc>
        <w:tc>
          <w:tcPr>
            <w:tcW w:w="4480" w:type="dxa"/>
            <w:shd w:val="clear" w:color="auto" w:fill="auto"/>
          </w:tcPr>
          <w:p w:rsidR="00F0241D" w:rsidRPr="00F0241D" w:rsidRDefault="00F0241D" w:rsidP="005153E4">
            <w:pPr>
              <w:jc w:val="right"/>
            </w:pPr>
            <w:r w:rsidRPr="00F0241D">
              <w:t>«_______» ____________ 20___ г.</w:t>
            </w:r>
          </w:p>
        </w:tc>
      </w:tr>
    </w:tbl>
    <w:p w:rsidR="00402F08" w:rsidRDefault="00402F08" w:rsidP="00CD4D34">
      <w:pPr>
        <w:spacing w:line="360" w:lineRule="auto"/>
        <w:ind w:firstLine="709"/>
        <w:jc w:val="both"/>
        <w:rPr>
          <w:sz w:val="28"/>
          <w:szCs w:val="28"/>
        </w:rPr>
      </w:pPr>
    </w:p>
    <w:p w:rsidR="00402F08" w:rsidRDefault="00402F08" w:rsidP="00CD4D34">
      <w:pPr>
        <w:spacing w:line="360" w:lineRule="auto"/>
        <w:ind w:firstLine="709"/>
        <w:jc w:val="both"/>
        <w:rPr>
          <w:sz w:val="28"/>
          <w:szCs w:val="28"/>
        </w:rPr>
      </w:pPr>
    </w:p>
    <w:p w:rsidR="00402F08" w:rsidRDefault="00402F08" w:rsidP="00CD4D34">
      <w:pPr>
        <w:spacing w:line="360" w:lineRule="auto"/>
        <w:ind w:firstLine="709"/>
        <w:jc w:val="both"/>
        <w:rPr>
          <w:sz w:val="28"/>
          <w:szCs w:val="28"/>
        </w:rPr>
      </w:pPr>
    </w:p>
    <w:p w:rsidR="00402F08" w:rsidRDefault="00402F08" w:rsidP="00CD4D34">
      <w:pPr>
        <w:spacing w:line="360" w:lineRule="auto"/>
        <w:ind w:firstLine="709"/>
        <w:jc w:val="both"/>
        <w:rPr>
          <w:sz w:val="28"/>
          <w:szCs w:val="28"/>
        </w:rPr>
      </w:pPr>
    </w:p>
    <w:p w:rsidR="00A16C05" w:rsidRPr="004A078B" w:rsidRDefault="009E5085" w:rsidP="000D6CEB">
      <w:pPr>
        <w:spacing w:line="360" w:lineRule="auto"/>
        <w:jc w:val="right"/>
        <w:rPr>
          <w:sz w:val="28"/>
          <w:szCs w:val="28"/>
        </w:rPr>
      </w:pPr>
      <w:r w:rsidRPr="009E2446">
        <w:rPr>
          <w:caps/>
          <w:sz w:val="28"/>
          <w:szCs w:val="28"/>
        </w:rPr>
        <w:br w:type="page"/>
      </w:r>
      <w:r w:rsidR="00A16C05" w:rsidRPr="004A078B">
        <w:rPr>
          <w:sz w:val="28"/>
          <w:szCs w:val="28"/>
        </w:rPr>
        <w:lastRenderedPageBreak/>
        <w:t>Приложение № 1</w:t>
      </w:r>
    </w:p>
    <w:p w:rsidR="00A16C05" w:rsidRPr="004A078B" w:rsidRDefault="00A16C05" w:rsidP="00A16C0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05" w:rsidRPr="004A078B" w:rsidRDefault="00A16C05" w:rsidP="00A16C0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Заголовок</w:t>
      </w:r>
    </w:p>
    <w:p w:rsidR="00A16C05" w:rsidRPr="004A078B" w:rsidRDefault="00A16C05" w:rsidP="00A16C0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05" w:rsidRPr="004A078B" w:rsidRDefault="00A16C05" w:rsidP="00A16C0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05" w:rsidRPr="004A078B" w:rsidRDefault="00A16C05" w:rsidP="00A16C05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br w:type="page"/>
      </w:r>
      <w:r w:rsidRPr="004A07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6C05" w:rsidRPr="004A078B" w:rsidRDefault="00A16C05" w:rsidP="00A16C0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05" w:rsidRPr="004A078B" w:rsidRDefault="00A16C05" w:rsidP="00A16C05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78B">
        <w:rPr>
          <w:rFonts w:ascii="Times New Roman" w:hAnsi="Times New Roman" w:cs="Times New Roman"/>
          <w:sz w:val="28"/>
          <w:szCs w:val="28"/>
        </w:rPr>
        <w:t>Заголовок</w:t>
      </w:r>
    </w:p>
    <w:p w:rsidR="00A16C05" w:rsidRPr="004A078B" w:rsidRDefault="00A16C05" w:rsidP="00A16C0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05" w:rsidRPr="004A078B" w:rsidRDefault="00A16C05" w:rsidP="00A16C0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05" w:rsidRPr="004A078B" w:rsidRDefault="00A16C05" w:rsidP="00A16C0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2E" w:rsidRPr="004009CC" w:rsidRDefault="00480A2E" w:rsidP="00646903">
      <w:pPr>
        <w:spacing w:line="360" w:lineRule="auto"/>
        <w:ind w:firstLine="709"/>
        <w:jc w:val="both"/>
        <w:rPr>
          <w:sz w:val="28"/>
          <w:szCs w:val="28"/>
        </w:rPr>
      </w:pPr>
    </w:p>
    <w:sectPr w:rsidR="00480A2E" w:rsidRPr="004009CC" w:rsidSect="00397C6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33" w:rsidRDefault="00817233">
      <w:r>
        <w:separator/>
      </w:r>
    </w:p>
  </w:endnote>
  <w:endnote w:type="continuationSeparator" w:id="0">
    <w:p w:rsidR="00817233" w:rsidRDefault="0081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33" w:rsidRDefault="00817233">
      <w:r>
        <w:separator/>
      </w:r>
    </w:p>
  </w:footnote>
  <w:footnote w:type="continuationSeparator" w:id="0">
    <w:p w:rsidR="00817233" w:rsidRDefault="00817233">
      <w:r>
        <w:continuationSeparator/>
      </w:r>
    </w:p>
  </w:footnote>
  <w:footnote w:id="1">
    <w:p w:rsidR="00420CF1" w:rsidRPr="00790F3D" w:rsidRDefault="00420CF1" w:rsidP="00420CF1">
      <w:pPr>
        <w:pStyle w:val="af9"/>
        <w:jc w:val="both"/>
      </w:pPr>
      <w:r>
        <w:rPr>
          <w:rStyle w:val="afa"/>
        </w:rPr>
        <w:footnoteRef/>
      </w:r>
      <w:r>
        <w:t xml:space="preserve"> </w:t>
      </w:r>
      <w:r w:rsidRPr="00790F3D">
        <w:t>Бочкарева, И.И. Бухгалтерский финансовый учет: учеб. д</w:t>
      </w:r>
      <w:r>
        <w:t>ля студ. вузов экон. спец. / И.</w:t>
      </w:r>
      <w:r w:rsidRPr="00790F3D">
        <w:t>И</w:t>
      </w:r>
      <w:r>
        <w:t>. Бочкарева, Г.Г. </w:t>
      </w:r>
      <w:r w:rsidRPr="00790F3D">
        <w:t>Левина ; под ред. проф. Я.В.Соколова. – М. : Магистр, 2013. –</w:t>
      </w:r>
      <w:r>
        <w:t xml:space="preserve"> С.85.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7A" w:rsidRDefault="00A2687A" w:rsidP="001964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87A" w:rsidRDefault="00A2687A" w:rsidP="00C6132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7A" w:rsidRDefault="00A2687A" w:rsidP="001964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67B">
      <w:rPr>
        <w:rStyle w:val="a5"/>
        <w:noProof/>
      </w:rPr>
      <w:t>8</w:t>
    </w:r>
    <w:r>
      <w:rPr>
        <w:rStyle w:val="a5"/>
      </w:rPr>
      <w:fldChar w:fldCharType="end"/>
    </w:r>
  </w:p>
  <w:p w:rsidR="00A2687A" w:rsidRDefault="00A2687A" w:rsidP="00C6132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7EC8"/>
    <w:multiLevelType w:val="hybridMultilevel"/>
    <w:tmpl w:val="E19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F1BE3"/>
    <w:multiLevelType w:val="hybridMultilevel"/>
    <w:tmpl w:val="FA401C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2506AB"/>
    <w:multiLevelType w:val="hybridMultilevel"/>
    <w:tmpl w:val="0D4E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B54AF"/>
    <w:multiLevelType w:val="hybridMultilevel"/>
    <w:tmpl w:val="FCD4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83802"/>
    <w:multiLevelType w:val="hybridMultilevel"/>
    <w:tmpl w:val="AAECA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45D03"/>
    <w:multiLevelType w:val="hybridMultilevel"/>
    <w:tmpl w:val="8B6A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D0A0B"/>
    <w:multiLevelType w:val="hybridMultilevel"/>
    <w:tmpl w:val="171E2666"/>
    <w:lvl w:ilvl="0" w:tplc="5B785C7C">
      <w:start w:val="1"/>
      <w:numFmt w:val="decimal"/>
      <w:lvlText w:val="%1."/>
      <w:lvlJc w:val="left"/>
      <w:pPr>
        <w:ind w:left="462" w:hanging="35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AB6CD9A">
      <w:numFmt w:val="bullet"/>
      <w:lvlText w:val=""/>
      <w:lvlJc w:val="left"/>
      <w:pPr>
        <w:ind w:left="102" w:hanging="312"/>
      </w:pPr>
      <w:rPr>
        <w:rFonts w:ascii="Century Gothic" w:eastAsia="Century Gothic" w:hAnsi="Century Gothic" w:cs="Century Gothic" w:hint="default"/>
        <w:w w:val="73"/>
        <w:sz w:val="24"/>
        <w:szCs w:val="24"/>
      </w:rPr>
    </w:lvl>
    <w:lvl w:ilvl="2" w:tplc="1D441028">
      <w:numFmt w:val="bullet"/>
      <w:lvlText w:val="•"/>
      <w:lvlJc w:val="left"/>
      <w:pPr>
        <w:ind w:left="1471" w:hanging="312"/>
      </w:pPr>
      <w:rPr>
        <w:rFonts w:hint="default"/>
      </w:rPr>
    </w:lvl>
    <w:lvl w:ilvl="3" w:tplc="3B92C200">
      <w:numFmt w:val="bullet"/>
      <w:lvlText w:val="•"/>
      <w:lvlJc w:val="left"/>
      <w:pPr>
        <w:ind w:left="2483" w:hanging="312"/>
      </w:pPr>
      <w:rPr>
        <w:rFonts w:hint="default"/>
      </w:rPr>
    </w:lvl>
    <w:lvl w:ilvl="4" w:tplc="1EBC98CA">
      <w:numFmt w:val="bullet"/>
      <w:lvlText w:val="•"/>
      <w:lvlJc w:val="left"/>
      <w:pPr>
        <w:ind w:left="3495" w:hanging="312"/>
      </w:pPr>
      <w:rPr>
        <w:rFonts w:hint="default"/>
      </w:rPr>
    </w:lvl>
    <w:lvl w:ilvl="5" w:tplc="089EEE78">
      <w:numFmt w:val="bullet"/>
      <w:lvlText w:val="•"/>
      <w:lvlJc w:val="left"/>
      <w:pPr>
        <w:ind w:left="4507" w:hanging="312"/>
      </w:pPr>
      <w:rPr>
        <w:rFonts w:hint="default"/>
      </w:rPr>
    </w:lvl>
    <w:lvl w:ilvl="6" w:tplc="1D162B16">
      <w:numFmt w:val="bullet"/>
      <w:lvlText w:val="•"/>
      <w:lvlJc w:val="left"/>
      <w:pPr>
        <w:ind w:left="5519" w:hanging="312"/>
      </w:pPr>
      <w:rPr>
        <w:rFonts w:hint="default"/>
      </w:rPr>
    </w:lvl>
    <w:lvl w:ilvl="7" w:tplc="57CCAAAA">
      <w:numFmt w:val="bullet"/>
      <w:lvlText w:val="•"/>
      <w:lvlJc w:val="left"/>
      <w:pPr>
        <w:ind w:left="6530" w:hanging="312"/>
      </w:pPr>
      <w:rPr>
        <w:rFonts w:hint="default"/>
      </w:rPr>
    </w:lvl>
    <w:lvl w:ilvl="8" w:tplc="A86CA1AC">
      <w:numFmt w:val="bullet"/>
      <w:lvlText w:val="•"/>
      <w:lvlJc w:val="left"/>
      <w:pPr>
        <w:ind w:left="7542" w:hanging="312"/>
      </w:pPr>
      <w:rPr>
        <w:rFonts w:hint="default"/>
      </w:rPr>
    </w:lvl>
  </w:abstractNum>
  <w:abstractNum w:abstractNumId="8">
    <w:nsid w:val="384C0D31"/>
    <w:multiLevelType w:val="multilevel"/>
    <w:tmpl w:val="979E0F44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</w:abstractNum>
  <w:abstractNum w:abstractNumId="9">
    <w:nsid w:val="4EC34FA8"/>
    <w:multiLevelType w:val="hybridMultilevel"/>
    <w:tmpl w:val="4DFC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C283C"/>
    <w:multiLevelType w:val="multilevel"/>
    <w:tmpl w:val="0862E926"/>
    <w:lvl w:ilvl="0">
      <w:start w:val="1"/>
      <w:numFmt w:val="decimal"/>
      <w:lvlText w:val="%1"/>
      <w:lvlJc w:val="left"/>
      <w:pPr>
        <w:ind w:left="52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2" w:hanging="286"/>
      </w:pPr>
      <w:rPr>
        <w:rFonts w:ascii="Times New Roman" w:eastAsia="Times New Roman" w:hAnsi="Times New Roman" w:cs="Times New Roman" w:hint="default"/>
        <w:i/>
        <w:spacing w:val="-28"/>
        <w:w w:val="99"/>
        <w:sz w:val="24"/>
        <w:szCs w:val="24"/>
      </w:rPr>
    </w:lvl>
    <w:lvl w:ilvl="3">
      <w:numFmt w:val="bullet"/>
      <w:lvlText w:val="•"/>
      <w:lvlJc w:val="left"/>
      <w:pPr>
        <w:ind w:left="2583" w:hanging="286"/>
      </w:pPr>
      <w:rPr>
        <w:rFonts w:hint="default"/>
      </w:rPr>
    </w:lvl>
    <w:lvl w:ilvl="4">
      <w:numFmt w:val="bullet"/>
      <w:lvlText w:val="•"/>
      <w:lvlJc w:val="left"/>
      <w:pPr>
        <w:ind w:left="3615" w:hanging="286"/>
      </w:pPr>
      <w:rPr>
        <w:rFonts w:hint="default"/>
      </w:rPr>
    </w:lvl>
    <w:lvl w:ilvl="5">
      <w:numFmt w:val="bullet"/>
      <w:lvlText w:val="•"/>
      <w:lvlJc w:val="left"/>
      <w:pPr>
        <w:ind w:left="4647" w:hanging="286"/>
      </w:pPr>
      <w:rPr>
        <w:rFonts w:hint="default"/>
      </w:rPr>
    </w:lvl>
    <w:lvl w:ilvl="6">
      <w:numFmt w:val="bullet"/>
      <w:lvlText w:val="•"/>
      <w:lvlJc w:val="left"/>
      <w:pPr>
        <w:ind w:left="5679" w:hanging="286"/>
      </w:pPr>
      <w:rPr>
        <w:rFonts w:hint="default"/>
      </w:rPr>
    </w:lvl>
    <w:lvl w:ilvl="7">
      <w:numFmt w:val="bullet"/>
      <w:lvlText w:val="•"/>
      <w:lvlJc w:val="left"/>
      <w:pPr>
        <w:ind w:left="6710" w:hanging="286"/>
      </w:pPr>
      <w:rPr>
        <w:rFonts w:hint="default"/>
      </w:rPr>
    </w:lvl>
    <w:lvl w:ilvl="8">
      <w:numFmt w:val="bullet"/>
      <w:lvlText w:val="•"/>
      <w:lvlJc w:val="left"/>
      <w:pPr>
        <w:ind w:left="7742" w:hanging="286"/>
      </w:pPr>
      <w:rPr>
        <w:rFonts w:hint="default"/>
      </w:rPr>
    </w:lvl>
  </w:abstractNum>
  <w:abstractNum w:abstractNumId="11">
    <w:nsid w:val="68B35B93"/>
    <w:multiLevelType w:val="hybridMultilevel"/>
    <w:tmpl w:val="AEF67F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EA166C1"/>
    <w:multiLevelType w:val="hybridMultilevel"/>
    <w:tmpl w:val="9036E77E"/>
    <w:lvl w:ilvl="0" w:tplc="FE3289C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5399C"/>
    <w:multiLevelType w:val="hybridMultilevel"/>
    <w:tmpl w:val="4984AD42"/>
    <w:lvl w:ilvl="0" w:tplc="A94EAC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17A20"/>
    <w:multiLevelType w:val="hybridMultilevel"/>
    <w:tmpl w:val="DD6CF21A"/>
    <w:lvl w:ilvl="0" w:tplc="A94EACB0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54C2EDD"/>
    <w:multiLevelType w:val="hybridMultilevel"/>
    <w:tmpl w:val="2DA6A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A34A7"/>
    <w:multiLevelType w:val="hybridMultilevel"/>
    <w:tmpl w:val="5798D390"/>
    <w:lvl w:ilvl="0" w:tplc="8B66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B86B17"/>
    <w:multiLevelType w:val="hybridMultilevel"/>
    <w:tmpl w:val="38904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16"/>
  </w:num>
  <w:num w:numId="14">
    <w:abstractNumId w:val="14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49"/>
    <w:rsid w:val="00007D53"/>
    <w:rsid w:val="00011D76"/>
    <w:rsid w:val="000140B5"/>
    <w:rsid w:val="0002088C"/>
    <w:rsid w:val="0004099A"/>
    <w:rsid w:val="00044272"/>
    <w:rsid w:val="00072BBE"/>
    <w:rsid w:val="00073D20"/>
    <w:rsid w:val="00075DB7"/>
    <w:rsid w:val="000772A1"/>
    <w:rsid w:val="00077A59"/>
    <w:rsid w:val="00091FB2"/>
    <w:rsid w:val="000A0C9E"/>
    <w:rsid w:val="000B4993"/>
    <w:rsid w:val="000D086C"/>
    <w:rsid w:val="000D4E00"/>
    <w:rsid w:val="000D51CF"/>
    <w:rsid w:val="000D6CEB"/>
    <w:rsid w:val="000D767B"/>
    <w:rsid w:val="000E3B86"/>
    <w:rsid w:val="000E4074"/>
    <w:rsid w:val="000F4C7D"/>
    <w:rsid w:val="000F56DD"/>
    <w:rsid w:val="000F6FE3"/>
    <w:rsid w:val="000F78B0"/>
    <w:rsid w:val="00105372"/>
    <w:rsid w:val="00107D8B"/>
    <w:rsid w:val="0011132D"/>
    <w:rsid w:val="001171EF"/>
    <w:rsid w:val="00141A05"/>
    <w:rsid w:val="00152277"/>
    <w:rsid w:val="001543D6"/>
    <w:rsid w:val="00154F12"/>
    <w:rsid w:val="0016319C"/>
    <w:rsid w:val="001767E4"/>
    <w:rsid w:val="00184E5A"/>
    <w:rsid w:val="00194F49"/>
    <w:rsid w:val="001964E8"/>
    <w:rsid w:val="001978EB"/>
    <w:rsid w:val="001B30D6"/>
    <w:rsid w:val="001D1825"/>
    <w:rsid w:val="001E60F3"/>
    <w:rsid w:val="001E6A17"/>
    <w:rsid w:val="001F147F"/>
    <w:rsid w:val="001F14AB"/>
    <w:rsid w:val="00202586"/>
    <w:rsid w:val="00222809"/>
    <w:rsid w:val="002228A5"/>
    <w:rsid w:val="00227423"/>
    <w:rsid w:val="00232D8A"/>
    <w:rsid w:val="00240CB0"/>
    <w:rsid w:val="002700C1"/>
    <w:rsid w:val="002715F6"/>
    <w:rsid w:val="0028065E"/>
    <w:rsid w:val="00294220"/>
    <w:rsid w:val="002943AE"/>
    <w:rsid w:val="002A1B4E"/>
    <w:rsid w:val="00310C7E"/>
    <w:rsid w:val="0032041F"/>
    <w:rsid w:val="0032435D"/>
    <w:rsid w:val="0033282D"/>
    <w:rsid w:val="00343386"/>
    <w:rsid w:val="003460B2"/>
    <w:rsid w:val="00352360"/>
    <w:rsid w:val="00365413"/>
    <w:rsid w:val="0036681C"/>
    <w:rsid w:val="0039013A"/>
    <w:rsid w:val="0039576F"/>
    <w:rsid w:val="00397C6F"/>
    <w:rsid w:val="003A052B"/>
    <w:rsid w:val="003C3E3E"/>
    <w:rsid w:val="003C5714"/>
    <w:rsid w:val="003C5AF9"/>
    <w:rsid w:val="003C73EA"/>
    <w:rsid w:val="003D3886"/>
    <w:rsid w:val="003D6D1A"/>
    <w:rsid w:val="003F2B4B"/>
    <w:rsid w:val="003F77F5"/>
    <w:rsid w:val="003F7975"/>
    <w:rsid w:val="004009CC"/>
    <w:rsid w:val="00401EB8"/>
    <w:rsid w:val="00402F08"/>
    <w:rsid w:val="00406CBE"/>
    <w:rsid w:val="004157CC"/>
    <w:rsid w:val="0041729B"/>
    <w:rsid w:val="00417D4F"/>
    <w:rsid w:val="00417DF1"/>
    <w:rsid w:val="00420CF1"/>
    <w:rsid w:val="0042778F"/>
    <w:rsid w:val="00433352"/>
    <w:rsid w:val="004375A9"/>
    <w:rsid w:val="00446C2A"/>
    <w:rsid w:val="004505F6"/>
    <w:rsid w:val="00472C4A"/>
    <w:rsid w:val="00480A2E"/>
    <w:rsid w:val="00480CE2"/>
    <w:rsid w:val="004838A2"/>
    <w:rsid w:val="0049575D"/>
    <w:rsid w:val="004A64A3"/>
    <w:rsid w:val="004B1921"/>
    <w:rsid w:val="004B3033"/>
    <w:rsid w:val="004C45E8"/>
    <w:rsid w:val="004C5D35"/>
    <w:rsid w:val="004C73F2"/>
    <w:rsid w:val="004D1D92"/>
    <w:rsid w:val="004D28D2"/>
    <w:rsid w:val="004D4C84"/>
    <w:rsid w:val="004D5104"/>
    <w:rsid w:val="004D52DD"/>
    <w:rsid w:val="004E5953"/>
    <w:rsid w:val="004E6F37"/>
    <w:rsid w:val="004F2368"/>
    <w:rsid w:val="00515012"/>
    <w:rsid w:val="005153E4"/>
    <w:rsid w:val="005207CB"/>
    <w:rsid w:val="0052481A"/>
    <w:rsid w:val="005432DA"/>
    <w:rsid w:val="00551E33"/>
    <w:rsid w:val="00552A86"/>
    <w:rsid w:val="005568D8"/>
    <w:rsid w:val="00584EB4"/>
    <w:rsid w:val="00585595"/>
    <w:rsid w:val="005A0ED8"/>
    <w:rsid w:val="005A225F"/>
    <w:rsid w:val="005B1C45"/>
    <w:rsid w:val="005B435A"/>
    <w:rsid w:val="005C1133"/>
    <w:rsid w:val="005C3A63"/>
    <w:rsid w:val="005D4839"/>
    <w:rsid w:val="005F12F3"/>
    <w:rsid w:val="00610253"/>
    <w:rsid w:val="00611C63"/>
    <w:rsid w:val="00623298"/>
    <w:rsid w:val="0062674F"/>
    <w:rsid w:val="006315CA"/>
    <w:rsid w:val="00640947"/>
    <w:rsid w:val="0064233D"/>
    <w:rsid w:val="006449AC"/>
    <w:rsid w:val="00646583"/>
    <w:rsid w:val="00646903"/>
    <w:rsid w:val="00663F3F"/>
    <w:rsid w:val="006659BD"/>
    <w:rsid w:val="006774E3"/>
    <w:rsid w:val="006A04D1"/>
    <w:rsid w:val="006C1FCC"/>
    <w:rsid w:val="006C51CB"/>
    <w:rsid w:val="006C6531"/>
    <w:rsid w:val="006D6EA8"/>
    <w:rsid w:val="006F107E"/>
    <w:rsid w:val="00705186"/>
    <w:rsid w:val="0071140E"/>
    <w:rsid w:val="00717838"/>
    <w:rsid w:val="0072092E"/>
    <w:rsid w:val="0072096F"/>
    <w:rsid w:val="00730B5C"/>
    <w:rsid w:val="00737121"/>
    <w:rsid w:val="007545A4"/>
    <w:rsid w:val="00795C09"/>
    <w:rsid w:val="007A451A"/>
    <w:rsid w:val="007A46B3"/>
    <w:rsid w:val="007B637F"/>
    <w:rsid w:val="007C2FEF"/>
    <w:rsid w:val="007F0E90"/>
    <w:rsid w:val="007F402C"/>
    <w:rsid w:val="00812028"/>
    <w:rsid w:val="008122AA"/>
    <w:rsid w:val="00813AF1"/>
    <w:rsid w:val="00817233"/>
    <w:rsid w:val="00821580"/>
    <w:rsid w:val="00821B46"/>
    <w:rsid w:val="00843771"/>
    <w:rsid w:val="008442B7"/>
    <w:rsid w:val="008469D8"/>
    <w:rsid w:val="00857C94"/>
    <w:rsid w:val="00872C0A"/>
    <w:rsid w:val="00887F07"/>
    <w:rsid w:val="00895495"/>
    <w:rsid w:val="008962E2"/>
    <w:rsid w:val="00897FD0"/>
    <w:rsid w:val="008A0728"/>
    <w:rsid w:val="008B262B"/>
    <w:rsid w:val="008B5ACE"/>
    <w:rsid w:val="008C5533"/>
    <w:rsid w:val="008D3111"/>
    <w:rsid w:val="008E1332"/>
    <w:rsid w:val="008E7EDD"/>
    <w:rsid w:val="008F26C1"/>
    <w:rsid w:val="00906216"/>
    <w:rsid w:val="0091194A"/>
    <w:rsid w:val="00916CC1"/>
    <w:rsid w:val="0092375B"/>
    <w:rsid w:val="009326FF"/>
    <w:rsid w:val="00944D64"/>
    <w:rsid w:val="00956733"/>
    <w:rsid w:val="009624C1"/>
    <w:rsid w:val="00987811"/>
    <w:rsid w:val="0099181A"/>
    <w:rsid w:val="00993802"/>
    <w:rsid w:val="00995FE6"/>
    <w:rsid w:val="009A6408"/>
    <w:rsid w:val="009B7B36"/>
    <w:rsid w:val="009C3196"/>
    <w:rsid w:val="009C672A"/>
    <w:rsid w:val="009D5C33"/>
    <w:rsid w:val="009E2446"/>
    <w:rsid w:val="009E2C64"/>
    <w:rsid w:val="009E5085"/>
    <w:rsid w:val="009F3510"/>
    <w:rsid w:val="00A16C05"/>
    <w:rsid w:val="00A20F96"/>
    <w:rsid w:val="00A2687A"/>
    <w:rsid w:val="00A300E7"/>
    <w:rsid w:val="00A32AC8"/>
    <w:rsid w:val="00A34883"/>
    <w:rsid w:val="00A34FD1"/>
    <w:rsid w:val="00A362F0"/>
    <w:rsid w:val="00A50A21"/>
    <w:rsid w:val="00A613D7"/>
    <w:rsid w:val="00A67CDE"/>
    <w:rsid w:val="00A70441"/>
    <w:rsid w:val="00A733BF"/>
    <w:rsid w:val="00A861B4"/>
    <w:rsid w:val="00A86E04"/>
    <w:rsid w:val="00A964AA"/>
    <w:rsid w:val="00A97CA5"/>
    <w:rsid w:val="00AA1F96"/>
    <w:rsid w:val="00AB4F4A"/>
    <w:rsid w:val="00AC083F"/>
    <w:rsid w:val="00AC0AAC"/>
    <w:rsid w:val="00AC6E23"/>
    <w:rsid w:val="00AF03B9"/>
    <w:rsid w:val="00B064AD"/>
    <w:rsid w:val="00B10A96"/>
    <w:rsid w:val="00B16CEC"/>
    <w:rsid w:val="00B51EC3"/>
    <w:rsid w:val="00B55ABD"/>
    <w:rsid w:val="00B937ED"/>
    <w:rsid w:val="00B97F40"/>
    <w:rsid w:val="00BB0390"/>
    <w:rsid w:val="00BB2F76"/>
    <w:rsid w:val="00BC630B"/>
    <w:rsid w:val="00BD177E"/>
    <w:rsid w:val="00BD6425"/>
    <w:rsid w:val="00BE5E10"/>
    <w:rsid w:val="00BE634E"/>
    <w:rsid w:val="00C101A7"/>
    <w:rsid w:val="00C25512"/>
    <w:rsid w:val="00C26A39"/>
    <w:rsid w:val="00C36379"/>
    <w:rsid w:val="00C409B1"/>
    <w:rsid w:val="00C51AA4"/>
    <w:rsid w:val="00C61324"/>
    <w:rsid w:val="00C6343A"/>
    <w:rsid w:val="00C64C17"/>
    <w:rsid w:val="00C6609B"/>
    <w:rsid w:val="00C72E5B"/>
    <w:rsid w:val="00C7380D"/>
    <w:rsid w:val="00C75A3C"/>
    <w:rsid w:val="00C86D51"/>
    <w:rsid w:val="00C91BC3"/>
    <w:rsid w:val="00C97AA3"/>
    <w:rsid w:val="00CA20D9"/>
    <w:rsid w:val="00CA51A4"/>
    <w:rsid w:val="00CB0346"/>
    <w:rsid w:val="00CB67B0"/>
    <w:rsid w:val="00CC300E"/>
    <w:rsid w:val="00CC5172"/>
    <w:rsid w:val="00CD39B6"/>
    <w:rsid w:val="00CD4289"/>
    <w:rsid w:val="00CD4D34"/>
    <w:rsid w:val="00CE52C8"/>
    <w:rsid w:val="00CF3F7A"/>
    <w:rsid w:val="00CF7B62"/>
    <w:rsid w:val="00D11D68"/>
    <w:rsid w:val="00D24B01"/>
    <w:rsid w:val="00D42C3E"/>
    <w:rsid w:val="00D54D33"/>
    <w:rsid w:val="00D602E3"/>
    <w:rsid w:val="00D7074E"/>
    <w:rsid w:val="00D738AC"/>
    <w:rsid w:val="00D74557"/>
    <w:rsid w:val="00D75BD0"/>
    <w:rsid w:val="00D868EF"/>
    <w:rsid w:val="00DB238D"/>
    <w:rsid w:val="00DB4C60"/>
    <w:rsid w:val="00DC78F1"/>
    <w:rsid w:val="00DD1119"/>
    <w:rsid w:val="00DE01D8"/>
    <w:rsid w:val="00DF779F"/>
    <w:rsid w:val="00E05294"/>
    <w:rsid w:val="00E117C3"/>
    <w:rsid w:val="00E13345"/>
    <w:rsid w:val="00E224C0"/>
    <w:rsid w:val="00E26628"/>
    <w:rsid w:val="00E35F79"/>
    <w:rsid w:val="00E54377"/>
    <w:rsid w:val="00E67574"/>
    <w:rsid w:val="00E77F84"/>
    <w:rsid w:val="00E833EF"/>
    <w:rsid w:val="00E868FE"/>
    <w:rsid w:val="00E95390"/>
    <w:rsid w:val="00E96509"/>
    <w:rsid w:val="00EA26ED"/>
    <w:rsid w:val="00EA394F"/>
    <w:rsid w:val="00EB32A6"/>
    <w:rsid w:val="00ED3A4A"/>
    <w:rsid w:val="00ED5A46"/>
    <w:rsid w:val="00EE2E11"/>
    <w:rsid w:val="00F0241D"/>
    <w:rsid w:val="00F04D2D"/>
    <w:rsid w:val="00F07366"/>
    <w:rsid w:val="00F11449"/>
    <w:rsid w:val="00F2191A"/>
    <w:rsid w:val="00F23B44"/>
    <w:rsid w:val="00F4035A"/>
    <w:rsid w:val="00F52A77"/>
    <w:rsid w:val="00F52E36"/>
    <w:rsid w:val="00F62977"/>
    <w:rsid w:val="00F86D38"/>
    <w:rsid w:val="00F92674"/>
    <w:rsid w:val="00FA27C7"/>
    <w:rsid w:val="00FA4552"/>
    <w:rsid w:val="00FB3135"/>
    <w:rsid w:val="00FE6041"/>
    <w:rsid w:val="00FF1E50"/>
    <w:rsid w:val="00FF74AD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9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1133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5C1133"/>
    <w:pPr>
      <w:keepNext/>
      <w:widowControl w:val="0"/>
      <w:suppressAutoHyphens w:val="0"/>
      <w:jc w:val="both"/>
      <w:outlineLvl w:val="1"/>
    </w:pPr>
    <w:rPr>
      <w:snapToGrid w:val="0"/>
      <w:sz w:val="28"/>
      <w:szCs w:val="20"/>
      <w:lang w:eastAsia="ru-RU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132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13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1324"/>
  </w:style>
  <w:style w:type="paragraph" w:styleId="20">
    <w:name w:val="Body Text Indent 2"/>
    <w:basedOn w:val="a"/>
    <w:rsid w:val="00795C09"/>
    <w:pPr>
      <w:widowControl w:val="0"/>
      <w:suppressAutoHyphens w:val="0"/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sz w:val="20"/>
      <w:szCs w:val="18"/>
      <w:lang w:eastAsia="ru-RU"/>
    </w:rPr>
  </w:style>
  <w:style w:type="paragraph" w:styleId="21">
    <w:name w:val="Body Text 2"/>
    <w:basedOn w:val="a"/>
    <w:rsid w:val="007A451A"/>
    <w:pPr>
      <w:spacing w:after="120" w:line="480" w:lineRule="auto"/>
    </w:pPr>
  </w:style>
  <w:style w:type="character" w:customStyle="1" w:styleId="a6">
    <w:name w:val="Основной текст_"/>
    <w:rsid w:val="00C72E5B"/>
    <w:rPr>
      <w:sz w:val="24"/>
      <w:szCs w:val="24"/>
      <w:lang w:val="ru-RU" w:eastAsia="ru-RU" w:bidi="ar-SA"/>
    </w:rPr>
  </w:style>
  <w:style w:type="paragraph" w:customStyle="1" w:styleId="a7">
    <w:basedOn w:val="a"/>
    <w:rsid w:val="009237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ый"/>
    <w:rsid w:val="001964E8"/>
    <w:rPr>
      <w:snapToGrid w:val="0"/>
    </w:rPr>
  </w:style>
  <w:style w:type="paragraph" w:customStyle="1" w:styleId="a9">
    <w:name w:val=" Знак Знак Знак Знак"/>
    <w:basedOn w:val="a"/>
    <w:rsid w:val="005432DA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0">
    <w:name w:val="c0"/>
    <w:basedOn w:val="a0"/>
    <w:rsid w:val="004D4C84"/>
  </w:style>
  <w:style w:type="character" w:customStyle="1" w:styleId="c9">
    <w:name w:val="c9"/>
    <w:basedOn w:val="a0"/>
    <w:rsid w:val="004D4C84"/>
  </w:style>
  <w:style w:type="paragraph" w:customStyle="1" w:styleId="aa">
    <w:name w:val="No Spacing"/>
    <w:aliases w:val="Табл."/>
    <w:qFormat/>
    <w:rsid w:val="004D4C84"/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Hyperlink"/>
    <w:rsid w:val="00F92674"/>
    <w:rPr>
      <w:color w:val="0000FF"/>
      <w:u w:val="single"/>
    </w:rPr>
  </w:style>
  <w:style w:type="character" w:styleId="ac">
    <w:name w:val="FollowedHyperlink"/>
    <w:rsid w:val="00F92674"/>
    <w:rPr>
      <w:color w:val="800080"/>
      <w:u w:val="single"/>
    </w:rPr>
  </w:style>
  <w:style w:type="table" w:styleId="ad">
    <w:name w:val="Table Grid"/>
    <w:basedOn w:val="a1"/>
    <w:rsid w:val="00BB039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Web) Знак,Обычный (Web)1"/>
    <w:basedOn w:val="a"/>
    <w:link w:val="af"/>
    <w:rsid w:val="00515012"/>
    <w:pPr>
      <w:suppressAutoHyphens w:val="0"/>
      <w:spacing w:before="100" w:beforeAutospacing="1" w:after="100" w:afterAutospacing="1"/>
    </w:pPr>
    <w:rPr>
      <w:rFonts w:ascii="Calibri" w:eastAsia="Calibri" w:hAnsi="Calibri"/>
      <w:lang w:eastAsia="ru-RU"/>
    </w:rPr>
  </w:style>
  <w:style w:type="character" w:styleId="af0">
    <w:name w:val="Strong"/>
    <w:qFormat/>
    <w:rsid w:val="00515012"/>
    <w:rPr>
      <w:b/>
      <w:bCs/>
    </w:rPr>
  </w:style>
  <w:style w:type="character" w:customStyle="1" w:styleId="af">
    <w:name w:val="Обычный (веб) Знак"/>
    <w:aliases w:val="Обычный (Web) Знак1,Обычный (Web) Знак Знак,Обычный (Web)1 Знак"/>
    <w:link w:val="ae"/>
    <w:locked/>
    <w:rsid w:val="00515012"/>
    <w:rPr>
      <w:rFonts w:ascii="Calibri" w:eastAsia="Calibri" w:hAnsi="Calibri"/>
      <w:sz w:val="24"/>
      <w:szCs w:val="24"/>
      <w:lang w:val="ru-RU" w:eastAsia="ru-RU" w:bidi="ar-SA"/>
    </w:rPr>
  </w:style>
  <w:style w:type="paragraph" w:styleId="af1">
    <w:name w:val="Body Text"/>
    <w:basedOn w:val="a"/>
    <w:rsid w:val="004157CC"/>
    <w:pPr>
      <w:spacing w:after="120"/>
    </w:pPr>
  </w:style>
  <w:style w:type="paragraph" w:styleId="af2">
    <w:name w:val="List Paragraph"/>
    <w:basedOn w:val="a"/>
    <w:qFormat/>
    <w:rsid w:val="004157CC"/>
    <w:pPr>
      <w:widowControl w:val="0"/>
      <w:suppressAutoHyphens w:val="0"/>
      <w:ind w:left="462" w:hanging="358"/>
    </w:pPr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1E60F3"/>
  </w:style>
  <w:style w:type="paragraph" w:styleId="af3">
    <w:name w:val="Body Text Indent"/>
    <w:basedOn w:val="a"/>
    <w:rsid w:val="001E60F3"/>
    <w:pPr>
      <w:spacing w:after="120"/>
      <w:ind w:left="283"/>
    </w:pPr>
  </w:style>
  <w:style w:type="paragraph" w:customStyle="1" w:styleId="TableParagraph">
    <w:name w:val="Table Paragraph"/>
    <w:basedOn w:val="a"/>
    <w:qFormat/>
    <w:rsid w:val="00A613D7"/>
    <w:pPr>
      <w:widowControl w:val="0"/>
      <w:suppressAutoHyphens w:val="0"/>
      <w:ind w:left="103" w:right="103"/>
    </w:pPr>
    <w:rPr>
      <w:sz w:val="22"/>
      <w:szCs w:val="22"/>
      <w:lang w:val="en-US" w:eastAsia="en-US"/>
    </w:rPr>
  </w:style>
  <w:style w:type="paragraph" w:styleId="af4">
    <w:name w:val="Plain Text"/>
    <w:basedOn w:val="a"/>
    <w:link w:val="af5"/>
    <w:rsid w:val="001E6A1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1E6A17"/>
    <w:rPr>
      <w:rFonts w:ascii="Courier New" w:hAnsi="Courier New" w:cs="Courier New"/>
      <w:lang w:val="ru-RU" w:eastAsia="ru-RU" w:bidi="ar-SA"/>
    </w:rPr>
  </w:style>
  <w:style w:type="paragraph" w:customStyle="1" w:styleId="Heading1">
    <w:name w:val="Heading 1"/>
    <w:basedOn w:val="a"/>
    <w:qFormat/>
    <w:rsid w:val="000B4993"/>
    <w:pPr>
      <w:widowControl w:val="0"/>
      <w:suppressAutoHyphens w:val="0"/>
      <w:ind w:left="462"/>
      <w:outlineLvl w:val="1"/>
    </w:pPr>
    <w:rPr>
      <w:b/>
      <w:bCs/>
      <w:lang w:val="en-US" w:eastAsia="en-US"/>
    </w:rPr>
  </w:style>
  <w:style w:type="paragraph" w:customStyle="1" w:styleId="7">
    <w:name w:val=" Знак Знак7"/>
    <w:basedOn w:val="a"/>
    <w:rsid w:val="00F6297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rsid w:val="00F62977"/>
    <w:rPr>
      <w:i/>
      <w:iCs/>
    </w:rPr>
  </w:style>
  <w:style w:type="paragraph" w:customStyle="1" w:styleId="NoSpacing">
    <w:name w:val="No Spacing"/>
    <w:qFormat/>
    <w:rsid w:val="000F6FE3"/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0F6F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8">
    <w:name w:val="Название Знак"/>
    <w:link w:val="af7"/>
    <w:locked/>
    <w:rsid w:val="000F6FE3"/>
    <w:rPr>
      <w:rFonts w:ascii="Arial" w:hAnsi="Arial" w:cs="Arial"/>
      <w:b/>
      <w:bCs/>
      <w:lang w:val="ru-RU" w:eastAsia="ru-RU" w:bidi="ar-SA"/>
    </w:rPr>
  </w:style>
  <w:style w:type="paragraph" w:styleId="af9">
    <w:name w:val="footnote text"/>
    <w:basedOn w:val="a"/>
    <w:rsid w:val="00E54377"/>
    <w:pPr>
      <w:suppressAutoHyphens w:val="0"/>
    </w:pPr>
    <w:rPr>
      <w:sz w:val="20"/>
      <w:szCs w:val="20"/>
      <w:lang/>
    </w:rPr>
  </w:style>
  <w:style w:type="character" w:styleId="afa">
    <w:name w:val="footnote reference"/>
    <w:rsid w:val="00A16C05"/>
    <w:rPr>
      <w:vertAlign w:val="superscript"/>
    </w:rPr>
  </w:style>
  <w:style w:type="character" w:customStyle="1" w:styleId="blk">
    <w:name w:val="blk"/>
    <w:rsid w:val="00A16C05"/>
  </w:style>
  <w:style w:type="character" w:customStyle="1" w:styleId="s6">
    <w:name w:val="s6"/>
    <w:basedOn w:val="a0"/>
    <w:rsid w:val="00585595"/>
  </w:style>
  <w:style w:type="paragraph" w:customStyle="1" w:styleId="Default">
    <w:name w:val="Default"/>
    <w:rsid w:val="00C64C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CharChar">
    <w:name w:val="Знак Знак2 Char Char"/>
    <w:basedOn w:val="a"/>
    <w:rsid w:val="002228A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Hewlett-Packard</Company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Ирина</dc:creator>
  <cp:keywords/>
  <cp:lastModifiedBy>valishinaa02str</cp:lastModifiedBy>
  <cp:revision>2</cp:revision>
  <cp:lastPrinted>2014-02-24T10:14:00Z</cp:lastPrinted>
  <dcterms:created xsi:type="dcterms:W3CDTF">2018-02-06T07:24:00Z</dcterms:created>
  <dcterms:modified xsi:type="dcterms:W3CDTF">2018-02-06T07:24:00Z</dcterms:modified>
</cp:coreProperties>
</file>