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2" w:rsidRPr="000E094E" w:rsidRDefault="008B0442" w:rsidP="008B0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C601F">
        <w:rPr>
          <w:rFonts w:ascii="Times New Roman" w:hAnsi="Times New Roman"/>
          <w:b/>
          <w:sz w:val="24"/>
          <w:szCs w:val="24"/>
        </w:rPr>
        <w:t>римерный п</w:t>
      </w:r>
      <w:r>
        <w:rPr>
          <w:rFonts w:ascii="Times New Roman" w:hAnsi="Times New Roman"/>
          <w:b/>
          <w:sz w:val="24"/>
          <w:szCs w:val="24"/>
        </w:rPr>
        <w:t>еречень вопросов к</w:t>
      </w:r>
      <w:r w:rsidR="007939FA">
        <w:rPr>
          <w:rFonts w:ascii="Times New Roman" w:hAnsi="Times New Roman"/>
          <w:b/>
          <w:sz w:val="24"/>
          <w:szCs w:val="24"/>
        </w:rPr>
        <w:t xml:space="preserve"> </w:t>
      </w:r>
      <w:r w:rsidRPr="002D44FA">
        <w:rPr>
          <w:rFonts w:ascii="Times New Roman" w:hAnsi="Times New Roman"/>
          <w:b/>
          <w:sz w:val="24"/>
          <w:szCs w:val="24"/>
        </w:rPr>
        <w:t>зачету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4FA">
        <w:rPr>
          <w:rFonts w:ascii="Times New Roman" w:hAnsi="Times New Roman"/>
          <w:sz w:val="24"/>
          <w:szCs w:val="24"/>
          <w:lang w:eastAsia="ru-RU"/>
        </w:rPr>
        <w:t xml:space="preserve">1.Понятие и субъекты инвестиционной деятельности.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4FA">
        <w:rPr>
          <w:rFonts w:ascii="Times New Roman" w:hAnsi="Times New Roman"/>
          <w:sz w:val="24"/>
          <w:szCs w:val="24"/>
          <w:lang w:eastAsia="ru-RU"/>
        </w:rPr>
        <w:t xml:space="preserve">2.Договоры инвестиционной и строительной деятельности.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4FA">
        <w:rPr>
          <w:rFonts w:ascii="Times New Roman" w:hAnsi="Times New Roman"/>
          <w:sz w:val="24"/>
          <w:szCs w:val="24"/>
          <w:lang w:eastAsia="ru-RU"/>
        </w:rPr>
        <w:t>3.Организационно-технические особенности строительного производства и их влияние на организацию бухгалтерского учета.</w:t>
      </w:r>
    </w:p>
    <w:p w:rsid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.Нормативные документы, регулирующие строительную деятельность и ведение бухгалтерского учета в строительстве.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D44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Цель и сфера действия </w:t>
      </w:r>
      <w:r w:rsidRPr="002D44FA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 «Об инвестиционной деятельности в РФ, осуществляемой в форме капитальных вложений».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D44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Назначение и содержание 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ПБУ 2/2008 «Учет договоров подряда».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D44F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Назначение и содержание </w:t>
      </w:r>
      <w:r w:rsidRPr="002D44FA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 по бухгалтерскому учету долгосрочных инвестиций.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.Задачи </w:t>
      </w:r>
      <w:r w:rsidR="001C601F" w:rsidRPr="002D44FA">
        <w:rPr>
          <w:rFonts w:ascii="Times New Roman" w:hAnsi="Times New Roman"/>
          <w:sz w:val="24"/>
          <w:szCs w:val="24"/>
          <w:lang w:eastAsia="ru-RU"/>
        </w:rPr>
        <w:t>бухгалтерского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 учета в строительстве.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D44FA">
        <w:rPr>
          <w:rFonts w:ascii="Times New Roman" w:hAnsi="Times New Roman"/>
          <w:sz w:val="24"/>
          <w:szCs w:val="24"/>
          <w:lang w:eastAsia="ru-RU"/>
        </w:rPr>
        <w:t>.Организация бухгалтерского учета в строительной организ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ции. </w:t>
      </w:r>
    </w:p>
    <w:p w:rsid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.Учетная политика строительной организации.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1.Состав и классификация затрат на производство строительных работ.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2.Организация учета затрат на производство строительных работ. </w:t>
      </w:r>
    </w:p>
    <w:p w:rsid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3.Методы учета затрат на производство строительных работ.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4.Учет прямых затрат.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5.Учет расходов по содержанию и эксплуатации строительных машин и механизмов.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>6.Учет накладных расходов.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7.Учет </w:t>
      </w:r>
      <w:r w:rsidR="001C601F" w:rsidRPr="002D44FA">
        <w:rPr>
          <w:rFonts w:ascii="Times New Roman" w:hAnsi="Times New Roman"/>
          <w:sz w:val="24"/>
          <w:szCs w:val="24"/>
          <w:lang w:eastAsia="ru-RU"/>
        </w:rPr>
        <w:t>генподрядных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 услуг.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8.Учет некапитальных работ.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44FA">
        <w:rPr>
          <w:rFonts w:ascii="Times New Roman" w:hAnsi="Times New Roman"/>
          <w:sz w:val="24"/>
          <w:szCs w:val="24"/>
          <w:lang w:eastAsia="ru-RU"/>
        </w:rPr>
        <w:t>9.Учет незавершенного строительного производства.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.Документальное оформление и учет выполненных работ.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2D44FA">
        <w:rPr>
          <w:rFonts w:ascii="Times New Roman" w:hAnsi="Times New Roman"/>
          <w:sz w:val="24"/>
          <w:szCs w:val="24"/>
          <w:lang w:eastAsia="ru-RU"/>
        </w:rPr>
        <w:t>.Метод формирования дохода «по мере готовности».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. Способы определения степени завершенности строительных работ.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2D44FA">
        <w:rPr>
          <w:rFonts w:ascii="Times New Roman" w:hAnsi="Times New Roman"/>
          <w:sz w:val="24"/>
          <w:szCs w:val="24"/>
          <w:lang w:eastAsia="ru-RU"/>
        </w:rPr>
        <w:t xml:space="preserve">.Особенности выявления финансового результата в генподрядных организациях. </w:t>
      </w:r>
    </w:p>
    <w:p w:rsidR="003A7340" w:rsidRPr="002D44FA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2D44FA">
        <w:rPr>
          <w:rFonts w:ascii="Times New Roman" w:hAnsi="Times New Roman"/>
          <w:sz w:val="24"/>
          <w:szCs w:val="24"/>
          <w:lang w:eastAsia="ru-RU"/>
        </w:rPr>
        <w:t>.Формы расчетов за выполненные работы.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.Функции застройщика по строительству объектов.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34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.Состав затрат застройщика.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.Структура капитальных вложений.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.Общие принципы учета затрат на строительство у застройщика.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.Порядок формирования  инвентарной стоимости объекта строительства.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.Формы расчетов за </w:t>
      </w:r>
      <w:r w:rsidR="001C601F" w:rsidRPr="003A7340">
        <w:rPr>
          <w:rFonts w:ascii="Times New Roman" w:hAnsi="Times New Roman"/>
          <w:sz w:val="24"/>
          <w:szCs w:val="24"/>
          <w:lang w:eastAsia="ru-RU"/>
        </w:rPr>
        <w:t>выполненные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 работы застройщика.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1.Функции заказчика по строительству объектов.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2.Состав затрат заказчика. </w:t>
      </w:r>
    </w:p>
    <w:p w:rsid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3.Общие принципы учета затрат на строительство у заказчика.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4.Порядок формирования  инвентарной стоимости объекта строительства. </w:t>
      </w:r>
    </w:p>
    <w:p w:rsidR="000E094E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A7340">
        <w:rPr>
          <w:rFonts w:ascii="Times New Roman" w:hAnsi="Times New Roman"/>
          <w:sz w:val="24"/>
          <w:szCs w:val="24"/>
          <w:lang w:eastAsia="ru-RU"/>
        </w:rPr>
        <w:t>5.Формы расчетов за выполненные работы заказчика.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.Функции инвестора в инвестиционной и строительной деятельности.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.Структура капитальных вложений.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34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.Общие принципы учета финансирования затрат на строительство у инвестора. </w:t>
      </w:r>
    </w:p>
    <w:p w:rsidR="003A7340" w:rsidRPr="003A7340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39</w:t>
      </w:r>
      <w:r w:rsidRPr="003A7340">
        <w:rPr>
          <w:rFonts w:ascii="Times New Roman" w:hAnsi="Times New Roman"/>
          <w:sz w:val="24"/>
          <w:szCs w:val="24"/>
          <w:lang w:eastAsia="ru-RU"/>
        </w:rPr>
        <w:t xml:space="preserve">.Порядок формирования  инвентарной стоимости объекта строительства. </w:t>
      </w:r>
    </w:p>
    <w:p w:rsidR="000E094E" w:rsidRDefault="003A7340" w:rsidP="003A73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3A7340">
        <w:rPr>
          <w:rFonts w:ascii="Times New Roman" w:hAnsi="Times New Roman"/>
          <w:sz w:val="24"/>
          <w:szCs w:val="24"/>
          <w:lang w:eastAsia="ru-RU"/>
        </w:rPr>
        <w:t>.Ввод в эксплуатацию законченных строительством объектов.</w:t>
      </w:r>
    </w:p>
    <w:sectPr w:rsidR="000E094E" w:rsidSect="005E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4E" w:rsidRDefault="00200F4E" w:rsidP="007D1B0B">
      <w:pPr>
        <w:spacing w:after="0" w:line="240" w:lineRule="auto"/>
      </w:pPr>
      <w:r>
        <w:separator/>
      </w:r>
    </w:p>
  </w:endnote>
  <w:endnote w:type="continuationSeparator" w:id="1">
    <w:p w:rsidR="00200F4E" w:rsidRDefault="00200F4E" w:rsidP="007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4E" w:rsidRDefault="00200F4E" w:rsidP="007D1B0B">
      <w:pPr>
        <w:spacing w:after="0" w:line="240" w:lineRule="auto"/>
      </w:pPr>
      <w:r>
        <w:separator/>
      </w:r>
    </w:p>
  </w:footnote>
  <w:footnote w:type="continuationSeparator" w:id="1">
    <w:p w:rsidR="00200F4E" w:rsidRDefault="00200F4E" w:rsidP="007D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98F7042"/>
    <w:multiLevelType w:val="hybridMultilevel"/>
    <w:tmpl w:val="D9F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C1B"/>
    <w:multiLevelType w:val="hybridMultilevel"/>
    <w:tmpl w:val="4300B7E6"/>
    <w:lvl w:ilvl="0" w:tplc="95E03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2C1D"/>
    <w:multiLevelType w:val="hybridMultilevel"/>
    <w:tmpl w:val="4EB60574"/>
    <w:lvl w:ilvl="0" w:tplc="95E4DA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13B2"/>
    <w:multiLevelType w:val="hybridMultilevel"/>
    <w:tmpl w:val="BFDA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FA"/>
    <w:rsid w:val="0002596C"/>
    <w:rsid w:val="00051075"/>
    <w:rsid w:val="00060EC4"/>
    <w:rsid w:val="0008707C"/>
    <w:rsid w:val="00093D96"/>
    <w:rsid w:val="000B725E"/>
    <w:rsid w:val="000E094E"/>
    <w:rsid w:val="000E2DC4"/>
    <w:rsid w:val="00123AF6"/>
    <w:rsid w:val="00125D4D"/>
    <w:rsid w:val="00156684"/>
    <w:rsid w:val="00193103"/>
    <w:rsid w:val="001B5A42"/>
    <w:rsid w:val="001B6702"/>
    <w:rsid w:val="001C601F"/>
    <w:rsid w:val="001D6815"/>
    <w:rsid w:val="001F36C8"/>
    <w:rsid w:val="00200F4E"/>
    <w:rsid w:val="00237398"/>
    <w:rsid w:val="00267776"/>
    <w:rsid w:val="00274131"/>
    <w:rsid w:val="00294018"/>
    <w:rsid w:val="002B6453"/>
    <w:rsid w:val="002C1E08"/>
    <w:rsid w:val="002D44FA"/>
    <w:rsid w:val="002E0F8B"/>
    <w:rsid w:val="00312544"/>
    <w:rsid w:val="00315040"/>
    <w:rsid w:val="00320AE6"/>
    <w:rsid w:val="00373F35"/>
    <w:rsid w:val="003771AA"/>
    <w:rsid w:val="00381D21"/>
    <w:rsid w:val="00385666"/>
    <w:rsid w:val="003A570B"/>
    <w:rsid w:val="003A7340"/>
    <w:rsid w:val="003D1612"/>
    <w:rsid w:val="003F2890"/>
    <w:rsid w:val="00404F7A"/>
    <w:rsid w:val="00420BDB"/>
    <w:rsid w:val="004348EB"/>
    <w:rsid w:val="004352E8"/>
    <w:rsid w:val="004560AC"/>
    <w:rsid w:val="00495614"/>
    <w:rsid w:val="004A7F95"/>
    <w:rsid w:val="004C228B"/>
    <w:rsid w:val="004F38BA"/>
    <w:rsid w:val="00507A57"/>
    <w:rsid w:val="00546D99"/>
    <w:rsid w:val="00557373"/>
    <w:rsid w:val="00565F44"/>
    <w:rsid w:val="00590288"/>
    <w:rsid w:val="00592D66"/>
    <w:rsid w:val="005C0C10"/>
    <w:rsid w:val="005D2DCD"/>
    <w:rsid w:val="005E1AA1"/>
    <w:rsid w:val="005E37D5"/>
    <w:rsid w:val="006109B8"/>
    <w:rsid w:val="00617080"/>
    <w:rsid w:val="00637804"/>
    <w:rsid w:val="00641AAC"/>
    <w:rsid w:val="0065279F"/>
    <w:rsid w:val="00660EAD"/>
    <w:rsid w:val="006A7020"/>
    <w:rsid w:val="006C2982"/>
    <w:rsid w:val="006D24DF"/>
    <w:rsid w:val="007006BB"/>
    <w:rsid w:val="0072615B"/>
    <w:rsid w:val="007312FA"/>
    <w:rsid w:val="00732566"/>
    <w:rsid w:val="00735578"/>
    <w:rsid w:val="00745D0C"/>
    <w:rsid w:val="0076021F"/>
    <w:rsid w:val="007939FA"/>
    <w:rsid w:val="007A6672"/>
    <w:rsid w:val="007D1B0B"/>
    <w:rsid w:val="007E7EB7"/>
    <w:rsid w:val="007F44AB"/>
    <w:rsid w:val="00804092"/>
    <w:rsid w:val="00857CF8"/>
    <w:rsid w:val="008723C7"/>
    <w:rsid w:val="00882704"/>
    <w:rsid w:val="008B0442"/>
    <w:rsid w:val="008B3705"/>
    <w:rsid w:val="008D1326"/>
    <w:rsid w:val="008D4CDA"/>
    <w:rsid w:val="008E184D"/>
    <w:rsid w:val="008E19CD"/>
    <w:rsid w:val="008F7F81"/>
    <w:rsid w:val="00915C54"/>
    <w:rsid w:val="00987EC4"/>
    <w:rsid w:val="0099066C"/>
    <w:rsid w:val="009B4F7C"/>
    <w:rsid w:val="009D50EC"/>
    <w:rsid w:val="00A34585"/>
    <w:rsid w:val="00A462E0"/>
    <w:rsid w:val="00A504B6"/>
    <w:rsid w:val="00A51EDD"/>
    <w:rsid w:val="00A559EC"/>
    <w:rsid w:val="00A75538"/>
    <w:rsid w:val="00AA5FA2"/>
    <w:rsid w:val="00B03831"/>
    <w:rsid w:val="00B207CE"/>
    <w:rsid w:val="00B315F4"/>
    <w:rsid w:val="00B31F59"/>
    <w:rsid w:val="00B43A14"/>
    <w:rsid w:val="00B523D2"/>
    <w:rsid w:val="00B638ED"/>
    <w:rsid w:val="00B84065"/>
    <w:rsid w:val="00B873FA"/>
    <w:rsid w:val="00B944A2"/>
    <w:rsid w:val="00B94DFB"/>
    <w:rsid w:val="00B960E0"/>
    <w:rsid w:val="00BA693F"/>
    <w:rsid w:val="00BB710B"/>
    <w:rsid w:val="00BC7B7C"/>
    <w:rsid w:val="00BD2D40"/>
    <w:rsid w:val="00BD3835"/>
    <w:rsid w:val="00C14802"/>
    <w:rsid w:val="00C17B58"/>
    <w:rsid w:val="00C80FC6"/>
    <w:rsid w:val="00C8311D"/>
    <w:rsid w:val="00C958E0"/>
    <w:rsid w:val="00CB3E9D"/>
    <w:rsid w:val="00CE38AD"/>
    <w:rsid w:val="00CE751C"/>
    <w:rsid w:val="00CF7302"/>
    <w:rsid w:val="00D273C5"/>
    <w:rsid w:val="00D376E6"/>
    <w:rsid w:val="00D42ADD"/>
    <w:rsid w:val="00D629FF"/>
    <w:rsid w:val="00D91CD9"/>
    <w:rsid w:val="00DA2824"/>
    <w:rsid w:val="00DB5F57"/>
    <w:rsid w:val="00DD75FA"/>
    <w:rsid w:val="00DF7193"/>
    <w:rsid w:val="00E334F0"/>
    <w:rsid w:val="00E37033"/>
    <w:rsid w:val="00E4131F"/>
    <w:rsid w:val="00E44F7C"/>
    <w:rsid w:val="00E46C80"/>
    <w:rsid w:val="00E74A3A"/>
    <w:rsid w:val="00EA287E"/>
    <w:rsid w:val="00EB2359"/>
    <w:rsid w:val="00ED5DBD"/>
    <w:rsid w:val="00EE243F"/>
    <w:rsid w:val="00EF10CA"/>
    <w:rsid w:val="00F07922"/>
    <w:rsid w:val="00F16620"/>
    <w:rsid w:val="00F16BC0"/>
    <w:rsid w:val="00F8315E"/>
    <w:rsid w:val="00FA26AF"/>
    <w:rsid w:val="00FC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Табл."/>
    <w:uiPriority w:val="1"/>
    <w:qFormat/>
    <w:rsid w:val="005D2DCD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c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link w:val="ad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D1B0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D1B0B"/>
    <w:rPr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E74A3A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E74A3A"/>
    <w:rPr>
      <w:b w:val="0"/>
      <w:bCs w:val="0"/>
      <w:color w:val="008000"/>
    </w:rPr>
  </w:style>
  <w:style w:type="paragraph" w:styleId="3">
    <w:name w:val="Body Text 3"/>
    <w:basedOn w:val="a"/>
    <w:link w:val="30"/>
    <w:unhideWhenUsed/>
    <w:rsid w:val="003A73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A7340"/>
    <w:rPr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C601F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C6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0A92-0940-4229-AF5A-65C25BBB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120" baseType="variant">
      <vt:variant>
        <vt:i4>4456457</vt:i4>
      </vt:variant>
      <vt:variant>
        <vt:i4>114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8126523</vt:i4>
      </vt:variant>
      <vt:variant>
        <vt:i4>111</vt:i4>
      </vt:variant>
      <vt:variant>
        <vt:i4>0</vt:i4>
      </vt:variant>
      <vt:variant>
        <vt:i4>5</vt:i4>
      </vt:variant>
      <vt:variant>
        <vt:lpwstr>garantf1://12021087.40/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14</cp:revision>
  <cp:lastPrinted>2019-08-26T09:39:00Z</cp:lastPrinted>
  <dcterms:created xsi:type="dcterms:W3CDTF">2018-10-27T06:13:00Z</dcterms:created>
  <dcterms:modified xsi:type="dcterms:W3CDTF">2019-11-15T06:20:00Z</dcterms:modified>
</cp:coreProperties>
</file>